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BE469" w14:textId="77777777" w:rsidR="00BE03D1" w:rsidRDefault="00BE03D1" w:rsidP="00BE03D1">
      <w:pPr>
        <w:rPr>
          <w:rStyle w:val="Hyperlink"/>
        </w:rPr>
      </w:pPr>
      <w:bookmarkStart w:id="0" w:name="_GoBack"/>
      <w:bookmarkEnd w:id="0"/>
    </w:p>
    <w:p w14:paraId="56F65C32" w14:textId="77777777" w:rsidR="006677CC" w:rsidRPr="00C12B10" w:rsidRDefault="006677CC" w:rsidP="00C12B10">
      <w:pPr>
        <w:spacing w:line="480" w:lineRule="auto"/>
        <w:jc w:val="center"/>
        <w:rPr>
          <w:rStyle w:val="Hyperlink"/>
          <w:rFonts w:ascii="Times New Roman" w:hAnsi="Times New Roman" w:cs="Times New Roman"/>
          <w:b/>
          <w:color w:val="auto"/>
          <w:u w:val="none"/>
        </w:rPr>
      </w:pPr>
      <w:r w:rsidRPr="00C12B10">
        <w:rPr>
          <w:rStyle w:val="Hyperlink"/>
          <w:rFonts w:ascii="Times New Roman" w:hAnsi="Times New Roman" w:cs="Times New Roman"/>
          <w:b/>
          <w:color w:val="auto"/>
          <w:u w:val="none"/>
        </w:rPr>
        <w:t>Business or Hobby? Why the Difference Matters</w:t>
      </w:r>
    </w:p>
    <w:p w14:paraId="443BD204" w14:textId="72458FF5" w:rsidR="00BE03D1" w:rsidRPr="00C12B10" w:rsidRDefault="00BE03D1" w:rsidP="00C12B10">
      <w:pPr>
        <w:spacing w:line="480" w:lineRule="auto"/>
        <w:rPr>
          <w:rStyle w:val="Hyperlink"/>
          <w:rFonts w:ascii="Times New Roman" w:hAnsi="Times New Roman" w:cs="Times New Roman"/>
          <w:color w:val="auto"/>
          <w:u w:val="none"/>
        </w:rPr>
      </w:pPr>
      <w:r w:rsidRPr="00C12B10">
        <w:rPr>
          <w:rStyle w:val="Hyperlink"/>
          <w:rFonts w:ascii="Times New Roman" w:hAnsi="Times New Roman" w:cs="Times New Roman"/>
          <w:color w:val="auto"/>
          <w:u w:val="none"/>
        </w:rPr>
        <w:t xml:space="preserve">Are you always being asked to take pictures at family events because of your passion for photography? </w:t>
      </w:r>
      <w:r w:rsidR="008B51A3" w:rsidRPr="00C12B10">
        <w:rPr>
          <w:rStyle w:val="Hyperlink"/>
          <w:rFonts w:ascii="Times New Roman" w:hAnsi="Times New Roman" w:cs="Times New Roman"/>
          <w:color w:val="auto"/>
          <w:u w:val="none"/>
        </w:rPr>
        <w:t>Or do you earn a steady income collecting and selling stamps or baseball memorabilia? Were you aware that there are tax implications when you earn money from a hobby? If not, or if you’re unsure of all the rules, the ___________ Society of CPAs provides these insights</w:t>
      </w:r>
      <w:r w:rsidR="003030B9" w:rsidRPr="00C12B10">
        <w:rPr>
          <w:rStyle w:val="Hyperlink"/>
          <w:rFonts w:ascii="Times New Roman" w:hAnsi="Times New Roman" w:cs="Times New Roman"/>
          <w:color w:val="auto"/>
          <w:u w:val="none"/>
        </w:rPr>
        <w:t xml:space="preserve"> on why the distinctions between hobbies and businesses matter and what you need to know if you</w:t>
      </w:r>
      <w:r w:rsidR="000F1DAD">
        <w:rPr>
          <w:rStyle w:val="Hyperlink"/>
          <w:rFonts w:ascii="Times New Roman" w:hAnsi="Times New Roman" w:cs="Times New Roman"/>
          <w:color w:val="auto"/>
          <w:u w:val="none"/>
        </w:rPr>
        <w:t>r hobby becomes a business</w:t>
      </w:r>
      <w:r w:rsidR="003030B9" w:rsidRPr="00C12B10">
        <w:rPr>
          <w:rStyle w:val="Hyperlink"/>
          <w:rFonts w:ascii="Times New Roman" w:hAnsi="Times New Roman" w:cs="Times New Roman"/>
          <w:color w:val="auto"/>
          <w:u w:val="none"/>
        </w:rPr>
        <w:t>.</w:t>
      </w:r>
    </w:p>
    <w:p w14:paraId="45F4B3DA" w14:textId="77777777" w:rsidR="002F3DB7" w:rsidRPr="00C12B10" w:rsidRDefault="002F3DB7" w:rsidP="00C12B10">
      <w:pPr>
        <w:spacing w:line="480" w:lineRule="auto"/>
        <w:rPr>
          <w:rStyle w:val="Hyperlink"/>
          <w:rFonts w:ascii="Times New Roman" w:hAnsi="Times New Roman" w:cs="Times New Roman"/>
          <w:b/>
          <w:color w:val="auto"/>
          <w:u w:val="none"/>
        </w:rPr>
      </w:pPr>
      <w:r w:rsidRPr="00C12B10">
        <w:rPr>
          <w:rStyle w:val="Hyperlink"/>
          <w:rFonts w:ascii="Times New Roman" w:hAnsi="Times New Roman" w:cs="Times New Roman"/>
          <w:b/>
          <w:color w:val="auto"/>
          <w:u w:val="none"/>
        </w:rPr>
        <w:t>Define Your Terms</w:t>
      </w:r>
    </w:p>
    <w:p w14:paraId="57A48836" w14:textId="5EF23348" w:rsidR="002F3DB7" w:rsidRPr="00C12B10" w:rsidRDefault="002F3DB7" w:rsidP="00C12B10">
      <w:pPr>
        <w:spacing w:line="480" w:lineRule="auto"/>
        <w:rPr>
          <w:rStyle w:val="Hyperlink"/>
          <w:rFonts w:ascii="Times New Roman" w:hAnsi="Times New Roman" w:cs="Times New Roman"/>
          <w:color w:val="auto"/>
          <w:u w:val="none"/>
        </w:rPr>
      </w:pPr>
      <w:commentRangeStart w:id="1"/>
      <w:r w:rsidRPr="00C12B10">
        <w:rPr>
          <w:rStyle w:val="Hyperlink"/>
          <w:rFonts w:ascii="Times New Roman" w:hAnsi="Times New Roman" w:cs="Times New Roman"/>
          <w:color w:val="auto"/>
          <w:u w:val="none"/>
        </w:rPr>
        <w:t>According to the Internal Revenue Service</w:t>
      </w:r>
      <w:commentRangeEnd w:id="1"/>
      <w:r w:rsidR="0088798E">
        <w:rPr>
          <w:rStyle w:val="CommentReference"/>
        </w:rPr>
        <w:commentReference w:id="1"/>
      </w:r>
      <w:r w:rsidRPr="00C12B10">
        <w:rPr>
          <w:rStyle w:val="Hyperlink"/>
          <w:rFonts w:ascii="Times New Roman" w:hAnsi="Times New Roman" w:cs="Times New Roman"/>
          <w:color w:val="auto"/>
          <w:u w:val="none"/>
        </w:rPr>
        <w:t xml:space="preserve">, a hobby is something you do </w:t>
      </w:r>
      <w:r w:rsidR="00B73456">
        <w:rPr>
          <w:rStyle w:val="Hyperlink"/>
          <w:rFonts w:ascii="Times New Roman" w:hAnsi="Times New Roman" w:cs="Times New Roman"/>
          <w:color w:val="auto"/>
          <w:u w:val="none"/>
        </w:rPr>
        <w:t>for sport or recreation,</w:t>
      </w:r>
      <w:r w:rsidRPr="00C12B10">
        <w:rPr>
          <w:rStyle w:val="Hyperlink"/>
          <w:rFonts w:ascii="Times New Roman" w:hAnsi="Times New Roman" w:cs="Times New Roman"/>
          <w:color w:val="auto"/>
          <w:u w:val="none"/>
        </w:rPr>
        <w:t xml:space="preserve"> </w:t>
      </w:r>
      <w:r w:rsidR="00B73456">
        <w:rPr>
          <w:rStyle w:val="Hyperlink"/>
          <w:rFonts w:ascii="Times New Roman" w:hAnsi="Times New Roman" w:cs="Times New Roman"/>
          <w:color w:val="auto"/>
          <w:u w:val="none"/>
        </w:rPr>
        <w:t>not</w:t>
      </w:r>
      <w:r w:rsidRPr="00C12B10">
        <w:rPr>
          <w:rStyle w:val="Hyperlink"/>
          <w:rFonts w:ascii="Times New Roman" w:hAnsi="Times New Roman" w:cs="Times New Roman"/>
          <w:color w:val="auto"/>
          <w:u w:val="none"/>
        </w:rPr>
        <w:t xml:space="preserve"> to make a profit</w:t>
      </w:r>
      <w:r w:rsidR="00B73456">
        <w:rPr>
          <w:rStyle w:val="Hyperlink"/>
          <w:rFonts w:ascii="Times New Roman" w:hAnsi="Times New Roman" w:cs="Times New Roman"/>
          <w:color w:val="auto"/>
          <w:u w:val="none"/>
        </w:rPr>
        <w:t>.</w:t>
      </w:r>
      <w:r w:rsidRPr="00C12B10">
        <w:rPr>
          <w:rStyle w:val="Hyperlink"/>
          <w:rFonts w:ascii="Times New Roman" w:hAnsi="Times New Roman" w:cs="Times New Roman"/>
          <w:color w:val="auto"/>
          <w:u w:val="none"/>
        </w:rPr>
        <w:t xml:space="preserve"> </w:t>
      </w:r>
      <w:r w:rsidR="00B73456">
        <w:rPr>
          <w:rStyle w:val="Hyperlink"/>
          <w:rFonts w:ascii="Times New Roman" w:hAnsi="Times New Roman" w:cs="Times New Roman"/>
          <w:color w:val="auto"/>
          <w:u w:val="none"/>
        </w:rPr>
        <w:t>A</w:t>
      </w:r>
      <w:r w:rsidRPr="00C12B10">
        <w:rPr>
          <w:rStyle w:val="Hyperlink"/>
          <w:rFonts w:ascii="Times New Roman" w:hAnsi="Times New Roman" w:cs="Times New Roman"/>
          <w:color w:val="auto"/>
          <w:u w:val="none"/>
        </w:rPr>
        <w:t xml:space="preserve"> business </w:t>
      </w:r>
      <w:r w:rsidR="003A00C9" w:rsidRPr="00C12B10">
        <w:rPr>
          <w:rStyle w:val="Hyperlink"/>
          <w:rFonts w:ascii="Times New Roman" w:hAnsi="Times New Roman" w:cs="Times New Roman"/>
          <w:color w:val="auto"/>
          <w:u w:val="none"/>
        </w:rPr>
        <w:t xml:space="preserve">is something you do to </w:t>
      </w:r>
      <w:r w:rsidR="00B73456">
        <w:rPr>
          <w:rStyle w:val="Hyperlink"/>
          <w:rFonts w:ascii="Times New Roman" w:hAnsi="Times New Roman" w:cs="Times New Roman"/>
          <w:color w:val="auto"/>
          <w:u w:val="none"/>
        </w:rPr>
        <w:t>make a profit</w:t>
      </w:r>
      <w:r w:rsidR="003A00C9" w:rsidRPr="00C12B10">
        <w:rPr>
          <w:rStyle w:val="Hyperlink"/>
          <w:rFonts w:ascii="Times New Roman" w:hAnsi="Times New Roman" w:cs="Times New Roman"/>
          <w:color w:val="auto"/>
          <w:u w:val="none"/>
        </w:rPr>
        <w:t xml:space="preserve">. </w:t>
      </w:r>
      <w:r w:rsidR="00B73456">
        <w:rPr>
          <w:rStyle w:val="Hyperlink"/>
          <w:rFonts w:ascii="Times New Roman" w:hAnsi="Times New Roman" w:cs="Times New Roman"/>
          <w:color w:val="auto"/>
          <w:u w:val="none"/>
        </w:rPr>
        <w:t>T</w:t>
      </w:r>
      <w:r w:rsidR="003A00C9" w:rsidRPr="00C12B10">
        <w:rPr>
          <w:rStyle w:val="Hyperlink"/>
          <w:rFonts w:ascii="Times New Roman" w:hAnsi="Times New Roman" w:cs="Times New Roman"/>
          <w:color w:val="auto"/>
          <w:u w:val="none"/>
        </w:rPr>
        <w:t xml:space="preserve">he IRS </w:t>
      </w:r>
      <w:r w:rsidR="00B73456">
        <w:rPr>
          <w:rStyle w:val="Hyperlink"/>
          <w:rFonts w:ascii="Times New Roman" w:hAnsi="Times New Roman" w:cs="Times New Roman"/>
          <w:color w:val="auto"/>
          <w:u w:val="none"/>
        </w:rPr>
        <w:t>considers nine</w:t>
      </w:r>
      <w:r w:rsidR="008B0EE4" w:rsidRPr="00C12B10">
        <w:rPr>
          <w:rStyle w:val="Hyperlink"/>
          <w:rFonts w:ascii="Times New Roman" w:hAnsi="Times New Roman" w:cs="Times New Roman"/>
          <w:color w:val="auto"/>
          <w:u w:val="none"/>
        </w:rPr>
        <w:t xml:space="preserve"> </w:t>
      </w:r>
      <w:r w:rsidR="003A00C9" w:rsidRPr="00C12B10">
        <w:rPr>
          <w:rStyle w:val="Hyperlink"/>
          <w:rFonts w:ascii="Times New Roman" w:hAnsi="Times New Roman" w:cs="Times New Roman"/>
          <w:color w:val="auto"/>
          <w:u w:val="none"/>
        </w:rPr>
        <w:t xml:space="preserve">factors to help </w:t>
      </w:r>
      <w:r w:rsidR="00B73456">
        <w:rPr>
          <w:rStyle w:val="Hyperlink"/>
          <w:rFonts w:ascii="Times New Roman" w:hAnsi="Times New Roman" w:cs="Times New Roman"/>
          <w:color w:val="auto"/>
          <w:u w:val="none"/>
        </w:rPr>
        <w:t>distinguish between a business and a hobby</w:t>
      </w:r>
      <w:r w:rsidR="003A00C9" w:rsidRPr="00C12B10">
        <w:rPr>
          <w:rStyle w:val="Hyperlink"/>
          <w:rFonts w:ascii="Times New Roman" w:hAnsi="Times New Roman" w:cs="Times New Roman"/>
          <w:color w:val="auto"/>
          <w:u w:val="none"/>
        </w:rPr>
        <w:t xml:space="preserve">. </w:t>
      </w:r>
      <w:r w:rsidR="000F1DAD">
        <w:rPr>
          <w:rStyle w:val="Hyperlink"/>
          <w:rFonts w:ascii="Times New Roman" w:hAnsi="Times New Roman" w:cs="Times New Roman"/>
          <w:color w:val="auto"/>
          <w:u w:val="none"/>
        </w:rPr>
        <w:t>T</w:t>
      </w:r>
      <w:r w:rsidR="003A00C9" w:rsidRPr="00C12B10">
        <w:rPr>
          <w:rStyle w:val="Hyperlink"/>
          <w:rFonts w:ascii="Times New Roman" w:hAnsi="Times New Roman" w:cs="Times New Roman"/>
          <w:color w:val="auto"/>
          <w:u w:val="none"/>
        </w:rPr>
        <w:t xml:space="preserve">hey include whether you </w:t>
      </w:r>
      <w:r w:rsidR="00B73456">
        <w:rPr>
          <w:rStyle w:val="Hyperlink"/>
          <w:rFonts w:ascii="Times New Roman" w:hAnsi="Times New Roman" w:cs="Times New Roman"/>
          <w:color w:val="auto"/>
          <w:u w:val="none"/>
        </w:rPr>
        <w:t>carry on</w:t>
      </w:r>
      <w:r w:rsidR="003A00C9" w:rsidRPr="00C12B10">
        <w:rPr>
          <w:rStyle w:val="Hyperlink"/>
          <w:rFonts w:ascii="Times New Roman" w:hAnsi="Times New Roman" w:cs="Times New Roman"/>
          <w:color w:val="auto"/>
          <w:u w:val="none"/>
        </w:rPr>
        <w:t xml:space="preserve"> the activity “in a businesslike manner,” </w:t>
      </w:r>
      <w:r w:rsidR="00B73456">
        <w:rPr>
          <w:rStyle w:val="Hyperlink"/>
          <w:rFonts w:ascii="Times New Roman" w:hAnsi="Times New Roman" w:cs="Times New Roman"/>
          <w:color w:val="auto"/>
          <w:u w:val="none"/>
        </w:rPr>
        <w:t xml:space="preserve">whether the time and effort you put into the activity indicate you intend to make it profitable, and </w:t>
      </w:r>
      <w:r w:rsidR="003A00C9" w:rsidRPr="00C12B10">
        <w:rPr>
          <w:rStyle w:val="Hyperlink"/>
          <w:rFonts w:ascii="Times New Roman" w:hAnsi="Times New Roman" w:cs="Times New Roman"/>
          <w:color w:val="auto"/>
          <w:u w:val="none"/>
        </w:rPr>
        <w:t xml:space="preserve">whether you depend on the income </w:t>
      </w:r>
      <w:r w:rsidR="00B73456">
        <w:rPr>
          <w:rStyle w:val="Hyperlink"/>
          <w:rFonts w:ascii="Times New Roman" w:hAnsi="Times New Roman" w:cs="Times New Roman"/>
          <w:color w:val="auto"/>
          <w:u w:val="none"/>
        </w:rPr>
        <w:t xml:space="preserve">from the activity </w:t>
      </w:r>
      <w:r w:rsidR="003A00C9" w:rsidRPr="00C12B10">
        <w:rPr>
          <w:rStyle w:val="Hyperlink"/>
          <w:rFonts w:ascii="Times New Roman" w:hAnsi="Times New Roman" w:cs="Times New Roman"/>
          <w:color w:val="auto"/>
          <w:u w:val="none"/>
        </w:rPr>
        <w:t xml:space="preserve">for your livelihood. In addition, the IRS </w:t>
      </w:r>
      <w:r w:rsidR="00B73456">
        <w:rPr>
          <w:rStyle w:val="Hyperlink"/>
          <w:rFonts w:ascii="Times New Roman" w:hAnsi="Times New Roman" w:cs="Times New Roman"/>
          <w:color w:val="auto"/>
          <w:u w:val="none"/>
        </w:rPr>
        <w:t>considers factors</w:t>
      </w:r>
      <w:r w:rsidR="000F1DAD">
        <w:rPr>
          <w:rStyle w:val="Hyperlink"/>
          <w:rFonts w:ascii="Times New Roman" w:hAnsi="Times New Roman" w:cs="Times New Roman"/>
          <w:color w:val="auto"/>
          <w:u w:val="none"/>
        </w:rPr>
        <w:t xml:space="preserve"> such as </w:t>
      </w:r>
      <w:r w:rsidR="003A00C9" w:rsidRPr="00C12B10">
        <w:rPr>
          <w:rStyle w:val="Hyperlink"/>
          <w:rFonts w:ascii="Times New Roman" w:hAnsi="Times New Roman" w:cs="Times New Roman"/>
          <w:color w:val="auto"/>
          <w:u w:val="none"/>
        </w:rPr>
        <w:t xml:space="preserve">your qualifications to </w:t>
      </w:r>
      <w:r w:rsidR="0052360F">
        <w:rPr>
          <w:rStyle w:val="Hyperlink"/>
          <w:rFonts w:ascii="Times New Roman" w:hAnsi="Times New Roman" w:cs="Times New Roman"/>
          <w:color w:val="auto"/>
          <w:u w:val="none"/>
        </w:rPr>
        <w:t>carry on the activity as a successful</w:t>
      </w:r>
      <w:r w:rsidR="003A00C9" w:rsidRPr="00C12B10">
        <w:rPr>
          <w:rStyle w:val="Hyperlink"/>
          <w:rFonts w:ascii="Times New Roman" w:hAnsi="Times New Roman" w:cs="Times New Roman"/>
          <w:color w:val="auto"/>
          <w:u w:val="none"/>
        </w:rPr>
        <w:t xml:space="preserve"> business, whether you’ve made a profit at similar</w:t>
      </w:r>
      <w:r w:rsidR="00B73456">
        <w:rPr>
          <w:rStyle w:val="Hyperlink"/>
          <w:rFonts w:ascii="Times New Roman" w:hAnsi="Times New Roman" w:cs="Times New Roman"/>
          <w:color w:val="auto"/>
          <w:u w:val="none"/>
        </w:rPr>
        <w:t xml:space="preserve"> activities</w:t>
      </w:r>
      <w:r w:rsidR="003A00C9" w:rsidRPr="00C12B10">
        <w:rPr>
          <w:rStyle w:val="Hyperlink"/>
          <w:rFonts w:ascii="Times New Roman" w:hAnsi="Times New Roman" w:cs="Times New Roman"/>
          <w:color w:val="auto"/>
          <w:u w:val="none"/>
        </w:rPr>
        <w:t xml:space="preserve"> in the past, </w:t>
      </w:r>
      <w:r w:rsidR="0052360F">
        <w:rPr>
          <w:rStyle w:val="Hyperlink"/>
          <w:rFonts w:ascii="Times New Roman" w:hAnsi="Times New Roman" w:cs="Times New Roman"/>
          <w:color w:val="auto"/>
          <w:u w:val="none"/>
        </w:rPr>
        <w:t>and whether the activ</w:t>
      </w:r>
      <w:r w:rsidR="00DE5E59">
        <w:rPr>
          <w:rStyle w:val="Hyperlink"/>
          <w:rFonts w:ascii="Times New Roman" w:hAnsi="Times New Roman" w:cs="Times New Roman"/>
          <w:color w:val="auto"/>
          <w:u w:val="none"/>
        </w:rPr>
        <w:t>ity makes a profit</w:t>
      </w:r>
      <w:r w:rsidR="0052360F">
        <w:rPr>
          <w:rStyle w:val="Hyperlink"/>
          <w:rFonts w:ascii="Times New Roman" w:hAnsi="Times New Roman" w:cs="Times New Roman"/>
          <w:color w:val="auto"/>
          <w:u w:val="none"/>
        </w:rPr>
        <w:t xml:space="preserve"> and how much profit it makes</w:t>
      </w:r>
      <w:r w:rsidR="003A00C9" w:rsidRPr="00C12B10">
        <w:rPr>
          <w:rStyle w:val="Hyperlink"/>
          <w:rFonts w:ascii="Times New Roman" w:hAnsi="Times New Roman" w:cs="Times New Roman"/>
          <w:color w:val="auto"/>
          <w:u w:val="none"/>
        </w:rPr>
        <w:t xml:space="preserve">. </w:t>
      </w:r>
      <w:r w:rsidR="00537603" w:rsidRPr="00C12B10">
        <w:rPr>
          <w:rStyle w:val="Hyperlink"/>
          <w:rFonts w:ascii="Times New Roman" w:hAnsi="Times New Roman" w:cs="Times New Roman"/>
          <w:color w:val="auto"/>
          <w:u w:val="none"/>
        </w:rPr>
        <w:t xml:space="preserve">As a general rule, the IRS will consider your </w:t>
      </w:r>
      <w:r w:rsidR="0052360F">
        <w:rPr>
          <w:rStyle w:val="Hyperlink"/>
          <w:rFonts w:ascii="Times New Roman" w:hAnsi="Times New Roman" w:cs="Times New Roman"/>
          <w:color w:val="auto"/>
          <w:u w:val="none"/>
        </w:rPr>
        <w:t xml:space="preserve">activity </w:t>
      </w:r>
      <w:r w:rsidR="00051097">
        <w:rPr>
          <w:rStyle w:val="Hyperlink"/>
          <w:rFonts w:ascii="Times New Roman" w:hAnsi="Times New Roman" w:cs="Times New Roman"/>
          <w:color w:val="auto"/>
          <w:u w:val="none"/>
        </w:rPr>
        <w:t>a</w:t>
      </w:r>
      <w:r w:rsidR="0052360F">
        <w:rPr>
          <w:rStyle w:val="Hyperlink"/>
          <w:rFonts w:ascii="Times New Roman" w:hAnsi="Times New Roman" w:cs="Times New Roman"/>
          <w:color w:val="auto"/>
          <w:u w:val="none"/>
        </w:rPr>
        <w:t>s</w:t>
      </w:r>
      <w:r w:rsidR="00537603" w:rsidRPr="00C12B10">
        <w:rPr>
          <w:rStyle w:val="Hyperlink"/>
          <w:rFonts w:ascii="Times New Roman" w:hAnsi="Times New Roman" w:cs="Times New Roman"/>
          <w:color w:val="auto"/>
          <w:u w:val="none"/>
        </w:rPr>
        <w:t xml:space="preserve"> a business if ma</w:t>
      </w:r>
      <w:r w:rsidR="0052360F">
        <w:rPr>
          <w:rStyle w:val="Hyperlink"/>
          <w:rFonts w:ascii="Times New Roman" w:hAnsi="Times New Roman" w:cs="Times New Roman"/>
          <w:color w:val="auto"/>
          <w:u w:val="none"/>
        </w:rPr>
        <w:t>kes</w:t>
      </w:r>
      <w:r w:rsidR="00537603" w:rsidRPr="00C12B10">
        <w:rPr>
          <w:rStyle w:val="Hyperlink"/>
          <w:rFonts w:ascii="Times New Roman" w:hAnsi="Times New Roman" w:cs="Times New Roman"/>
          <w:color w:val="auto"/>
          <w:u w:val="none"/>
        </w:rPr>
        <w:t xml:space="preserve"> a profit in </w:t>
      </w:r>
      <w:r w:rsidR="0052360F">
        <w:rPr>
          <w:rStyle w:val="Hyperlink"/>
          <w:rFonts w:ascii="Times New Roman" w:hAnsi="Times New Roman" w:cs="Times New Roman"/>
          <w:color w:val="auto"/>
          <w:u w:val="none"/>
        </w:rPr>
        <w:t xml:space="preserve">at least </w:t>
      </w:r>
      <w:r w:rsidR="00537603" w:rsidRPr="00C12B10">
        <w:rPr>
          <w:rStyle w:val="Hyperlink"/>
          <w:rFonts w:ascii="Times New Roman" w:hAnsi="Times New Roman" w:cs="Times New Roman"/>
          <w:color w:val="auto"/>
          <w:u w:val="none"/>
        </w:rPr>
        <w:t xml:space="preserve">three of the last five tax years, including the current one. </w:t>
      </w:r>
    </w:p>
    <w:p w14:paraId="5E0A6D89" w14:textId="77777777" w:rsidR="004403CA" w:rsidRPr="00C12B10" w:rsidRDefault="004403CA" w:rsidP="00C12B10">
      <w:pPr>
        <w:spacing w:line="480" w:lineRule="auto"/>
        <w:rPr>
          <w:rStyle w:val="Hyperlink"/>
          <w:rFonts w:ascii="Times New Roman" w:hAnsi="Times New Roman" w:cs="Times New Roman"/>
          <w:b/>
          <w:color w:val="auto"/>
          <w:u w:val="none"/>
        </w:rPr>
      </w:pPr>
      <w:r w:rsidRPr="00C12B10">
        <w:rPr>
          <w:rStyle w:val="Hyperlink"/>
          <w:rFonts w:ascii="Times New Roman" w:hAnsi="Times New Roman" w:cs="Times New Roman"/>
          <w:b/>
          <w:color w:val="auto"/>
          <w:u w:val="none"/>
        </w:rPr>
        <w:t>Handling Hobby Income</w:t>
      </w:r>
    </w:p>
    <w:p w14:paraId="51190C84" w14:textId="78E60373" w:rsidR="004403CA" w:rsidRPr="00C12B10" w:rsidRDefault="004403CA" w:rsidP="00C12B10">
      <w:pPr>
        <w:spacing w:line="480" w:lineRule="auto"/>
        <w:rPr>
          <w:rStyle w:val="Hyperlink"/>
          <w:rFonts w:ascii="Times New Roman" w:hAnsi="Times New Roman" w:cs="Times New Roman"/>
          <w:color w:val="auto"/>
          <w:u w:val="none"/>
        </w:rPr>
      </w:pPr>
      <w:r w:rsidRPr="00C12B10">
        <w:rPr>
          <w:rStyle w:val="Hyperlink"/>
          <w:rFonts w:ascii="Times New Roman" w:hAnsi="Times New Roman" w:cs="Times New Roman"/>
          <w:color w:val="auto"/>
          <w:u w:val="none"/>
        </w:rPr>
        <w:t>Even if your endeavor meets the definition of hobby, you will have to pay taxes on any income it generates. The good news is that</w:t>
      </w:r>
      <w:r w:rsidR="00A953CC">
        <w:rPr>
          <w:rStyle w:val="Hyperlink"/>
          <w:rFonts w:ascii="Times New Roman" w:hAnsi="Times New Roman" w:cs="Times New Roman"/>
          <w:color w:val="auto"/>
          <w:u w:val="none"/>
        </w:rPr>
        <w:t>, within certain limits,</w:t>
      </w:r>
      <w:r w:rsidRPr="00C12B10">
        <w:rPr>
          <w:rStyle w:val="Hyperlink"/>
          <w:rFonts w:ascii="Times New Roman" w:hAnsi="Times New Roman" w:cs="Times New Roman"/>
          <w:color w:val="auto"/>
          <w:u w:val="none"/>
        </w:rPr>
        <w:t xml:space="preserve"> you can also deduct expenses from that income. Generally, they include costs that can be considered ordinary, meaning they </w:t>
      </w:r>
      <w:r w:rsidR="00A953CC">
        <w:rPr>
          <w:rStyle w:val="Hyperlink"/>
          <w:rFonts w:ascii="Times New Roman" w:hAnsi="Times New Roman" w:cs="Times New Roman"/>
          <w:color w:val="auto"/>
          <w:u w:val="none"/>
        </w:rPr>
        <w:t>are common and accepted for the</w:t>
      </w:r>
      <w:r w:rsidRPr="00C12B10">
        <w:rPr>
          <w:rStyle w:val="Hyperlink"/>
          <w:rFonts w:ascii="Times New Roman" w:hAnsi="Times New Roman" w:cs="Times New Roman"/>
          <w:color w:val="auto"/>
          <w:u w:val="none"/>
        </w:rPr>
        <w:t xml:space="preserve"> hobby</w:t>
      </w:r>
      <w:r w:rsidR="0032196D" w:rsidRPr="00C12B10">
        <w:rPr>
          <w:rStyle w:val="Hyperlink"/>
          <w:rFonts w:ascii="Times New Roman" w:hAnsi="Times New Roman" w:cs="Times New Roman"/>
          <w:color w:val="auto"/>
          <w:u w:val="none"/>
        </w:rPr>
        <w:t>,</w:t>
      </w:r>
      <w:r w:rsidRPr="00C12B10">
        <w:rPr>
          <w:rStyle w:val="Hyperlink"/>
          <w:rFonts w:ascii="Times New Roman" w:hAnsi="Times New Roman" w:cs="Times New Roman"/>
          <w:color w:val="auto"/>
          <w:u w:val="none"/>
        </w:rPr>
        <w:t xml:space="preserve"> and costs that are necessary, or </w:t>
      </w:r>
      <w:r w:rsidR="00A953CC">
        <w:rPr>
          <w:rStyle w:val="Hyperlink"/>
          <w:rFonts w:ascii="Times New Roman" w:hAnsi="Times New Roman" w:cs="Times New Roman"/>
          <w:color w:val="auto"/>
          <w:u w:val="none"/>
        </w:rPr>
        <w:t>appropriate for the activity</w:t>
      </w:r>
      <w:r w:rsidRPr="00C12B10">
        <w:rPr>
          <w:rStyle w:val="Hyperlink"/>
          <w:rFonts w:ascii="Times New Roman" w:hAnsi="Times New Roman" w:cs="Times New Roman"/>
          <w:color w:val="auto"/>
          <w:u w:val="none"/>
        </w:rPr>
        <w:t xml:space="preserve">. You can typically </w:t>
      </w:r>
      <w:proofErr w:type="gramStart"/>
      <w:r w:rsidRPr="00C12B10">
        <w:rPr>
          <w:rStyle w:val="Hyperlink"/>
          <w:rFonts w:ascii="Times New Roman" w:hAnsi="Times New Roman" w:cs="Times New Roman"/>
          <w:color w:val="auto"/>
          <w:u w:val="none"/>
        </w:rPr>
        <w:t>deduct  hobby</w:t>
      </w:r>
      <w:proofErr w:type="gramEnd"/>
      <w:r w:rsidRPr="00C12B10">
        <w:rPr>
          <w:rStyle w:val="Hyperlink"/>
          <w:rFonts w:ascii="Times New Roman" w:hAnsi="Times New Roman" w:cs="Times New Roman"/>
          <w:color w:val="auto"/>
          <w:u w:val="none"/>
        </w:rPr>
        <w:t xml:space="preserve">-related expenses up to </w:t>
      </w:r>
      <w:r w:rsidR="00F77D84">
        <w:rPr>
          <w:rStyle w:val="Hyperlink"/>
          <w:rFonts w:ascii="Times New Roman" w:hAnsi="Times New Roman" w:cs="Times New Roman"/>
          <w:color w:val="auto"/>
          <w:u w:val="none"/>
        </w:rPr>
        <w:t xml:space="preserve">the amount of </w:t>
      </w:r>
      <w:r w:rsidRPr="00C12B10">
        <w:rPr>
          <w:rStyle w:val="Hyperlink"/>
          <w:rFonts w:ascii="Times New Roman" w:hAnsi="Times New Roman" w:cs="Times New Roman"/>
          <w:color w:val="auto"/>
          <w:u w:val="none"/>
        </w:rPr>
        <w:t xml:space="preserve">your hobby income. If your expenses exceed your income, the </w:t>
      </w:r>
      <w:r w:rsidRPr="00C12B10">
        <w:rPr>
          <w:rStyle w:val="Hyperlink"/>
          <w:rFonts w:ascii="Times New Roman" w:hAnsi="Times New Roman" w:cs="Times New Roman"/>
          <w:color w:val="auto"/>
          <w:u w:val="none"/>
        </w:rPr>
        <w:lastRenderedPageBreak/>
        <w:t xml:space="preserve">additional costs would be considered personal losses and would not be deductible. </w:t>
      </w:r>
      <w:r w:rsidR="0032196D" w:rsidRPr="00C12B10">
        <w:rPr>
          <w:rStyle w:val="Hyperlink"/>
          <w:rFonts w:ascii="Times New Roman" w:hAnsi="Times New Roman" w:cs="Times New Roman"/>
          <w:color w:val="auto"/>
          <w:u w:val="none"/>
        </w:rPr>
        <w:t>If you want to deduct hobby expe</w:t>
      </w:r>
      <w:r w:rsidR="00DE5E59">
        <w:rPr>
          <w:rStyle w:val="Hyperlink"/>
          <w:rFonts w:ascii="Times New Roman" w:hAnsi="Times New Roman" w:cs="Times New Roman"/>
          <w:color w:val="auto"/>
          <w:u w:val="none"/>
        </w:rPr>
        <w:t>nses, you will have to itemize;</w:t>
      </w:r>
      <w:r w:rsidR="00B376D5">
        <w:rPr>
          <w:rStyle w:val="Hyperlink"/>
          <w:rFonts w:ascii="Times New Roman" w:hAnsi="Times New Roman" w:cs="Times New Roman"/>
          <w:color w:val="auto"/>
          <w:u w:val="none"/>
        </w:rPr>
        <w:t xml:space="preserve"> your CPA can help you </w:t>
      </w:r>
      <w:r w:rsidR="00F77D84">
        <w:rPr>
          <w:rStyle w:val="Hyperlink"/>
          <w:rFonts w:ascii="Times New Roman" w:hAnsi="Times New Roman" w:cs="Times New Roman"/>
          <w:color w:val="auto"/>
          <w:u w:val="none"/>
        </w:rPr>
        <w:t>with this</w:t>
      </w:r>
      <w:r w:rsidR="0032196D" w:rsidRPr="00C12B10">
        <w:rPr>
          <w:rStyle w:val="Hyperlink"/>
          <w:rFonts w:ascii="Times New Roman" w:hAnsi="Times New Roman" w:cs="Times New Roman"/>
          <w:color w:val="auto"/>
          <w:u w:val="none"/>
        </w:rPr>
        <w:t xml:space="preserve">. </w:t>
      </w:r>
    </w:p>
    <w:p w14:paraId="4902056F" w14:textId="77777777" w:rsidR="008225B0" w:rsidRPr="00C12B10" w:rsidRDefault="008225B0" w:rsidP="00C12B10">
      <w:pPr>
        <w:spacing w:line="480" w:lineRule="auto"/>
        <w:rPr>
          <w:rStyle w:val="Hyperlink"/>
          <w:rFonts w:ascii="Times New Roman" w:hAnsi="Times New Roman" w:cs="Times New Roman"/>
          <w:b/>
          <w:color w:val="auto"/>
          <w:u w:val="none"/>
        </w:rPr>
      </w:pPr>
      <w:commentRangeStart w:id="2"/>
      <w:r w:rsidRPr="00C12B10">
        <w:rPr>
          <w:rStyle w:val="Hyperlink"/>
          <w:rFonts w:ascii="Times New Roman" w:hAnsi="Times New Roman" w:cs="Times New Roman"/>
          <w:b/>
          <w:color w:val="auto"/>
          <w:u w:val="none"/>
        </w:rPr>
        <w:t>Becoming a Business</w:t>
      </w:r>
      <w:commentRangeEnd w:id="2"/>
      <w:r w:rsidR="0088798E">
        <w:rPr>
          <w:rStyle w:val="CommentReference"/>
        </w:rPr>
        <w:commentReference w:id="2"/>
      </w:r>
    </w:p>
    <w:p w14:paraId="6D975939" w14:textId="0109B61B" w:rsidR="00821299" w:rsidRPr="00C12B10" w:rsidRDefault="00FD0EB5" w:rsidP="00C12B10">
      <w:pPr>
        <w:spacing w:line="480" w:lineRule="auto"/>
        <w:rPr>
          <w:rFonts w:ascii="Times New Roman" w:hAnsi="Times New Roman" w:cs="Times New Roman"/>
        </w:rPr>
      </w:pPr>
      <w:r w:rsidRPr="00C12B10">
        <w:rPr>
          <w:rFonts w:ascii="Times New Roman" w:hAnsi="Times New Roman" w:cs="Times New Roman"/>
        </w:rPr>
        <w:t xml:space="preserve">If your hobby has the potential to turn into a full-time occupation, you </w:t>
      </w:r>
      <w:r w:rsidR="007E1341">
        <w:rPr>
          <w:rFonts w:ascii="Times New Roman" w:hAnsi="Times New Roman" w:cs="Times New Roman"/>
        </w:rPr>
        <w:t xml:space="preserve">may </w:t>
      </w:r>
      <w:r w:rsidR="00B376D5">
        <w:rPr>
          <w:rFonts w:ascii="Times New Roman" w:hAnsi="Times New Roman" w:cs="Times New Roman"/>
        </w:rPr>
        <w:t>find yourself considering turn</w:t>
      </w:r>
      <w:r w:rsidR="00051097">
        <w:rPr>
          <w:rFonts w:ascii="Times New Roman" w:hAnsi="Times New Roman" w:cs="Times New Roman"/>
        </w:rPr>
        <w:t>ing</w:t>
      </w:r>
      <w:r w:rsidR="00B376D5">
        <w:rPr>
          <w:rFonts w:ascii="Times New Roman" w:hAnsi="Times New Roman" w:cs="Times New Roman"/>
        </w:rPr>
        <w:t xml:space="preserve"> </w:t>
      </w:r>
      <w:r w:rsidR="00C25A92" w:rsidRPr="00C12B10">
        <w:rPr>
          <w:rFonts w:ascii="Times New Roman" w:hAnsi="Times New Roman" w:cs="Times New Roman"/>
        </w:rPr>
        <w:t>it into a business. I</w:t>
      </w:r>
      <w:r w:rsidR="003030B9" w:rsidRPr="00C12B10">
        <w:rPr>
          <w:rFonts w:ascii="Times New Roman" w:hAnsi="Times New Roman" w:cs="Times New Roman"/>
        </w:rPr>
        <w:t>f you plan to be a sole pr</w:t>
      </w:r>
      <w:r w:rsidR="007E1341">
        <w:rPr>
          <w:rFonts w:ascii="Times New Roman" w:hAnsi="Times New Roman" w:cs="Times New Roman"/>
        </w:rPr>
        <w:t>oprietor</w:t>
      </w:r>
      <w:r w:rsidR="003030B9" w:rsidRPr="00C12B10">
        <w:rPr>
          <w:rFonts w:ascii="Times New Roman" w:hAnsi="Times New Roman" w:cs="Times New Roman"/>
        </w:rPr>
        <w:t xml:space="preserve">, your </w:t>
      </w:r>
      <w:r w:rsidR="007E1341">
        <w:rPr>
          <w:rFonts w:ascii="Times New Roman" w:hAnsi="Times New Roman" w:cs="Times New Roman"/>
        </w:rPr>
        <w:t>business</w:t>
      </w:r>
      <w:r w:rsidR="003030B9" w:rsidRPr="00C12B10">
        <w:rPr>
          <w:rFonts w:ascii="Times New Roman" w:hAnsi="Times New Roman" w:cs="Times New Roman"/>
        </w:rPr>
        <w:t xml:space="preserve"> structure and tax reporting can be relatively simple. You can even </w:t>
      </w:r>
      <w:r w:rsidR="0061674F">
        <w:rPr>
          <w:rFonts w:ascii="Times New Roman" w:hAnsi="Times New Roman" w:cs="Times New Roman"/>
        </w:rPr>
        <w:t>file for</w:t>
      </w:r>
      <w:r w:rsidR="003030B9" w:rsidRPr="00C12B10">
        <w:rPr>
          <w:rFonts w:ascii="Times New Roman" w:hAnsi="Times New Roman" w:cs="Times New Roman"/>
        </w:rPr>
        <w:t xml:space="preserve"> the protections offered by a limited liability company without excessive paperwork or costs. Your CPA can explain the choices and offer advice that can help you </w:t>
      </w:r>
      <w:r w:rsidR="0061674F">
        <w:rPr>
          <w:rFonts w:ascii="Times New Roman" w:hAnsi="Times New Roman" w:cs="Times New Roman"/>
        </w:rPr>
        <w:t>make</w:t>
      </w:r>
      <w:r w:rsidR="003030B9" w:rsidRPr="00C12B10">
        <w:rPr>
          <w:rFonts w:ascii="Times New Roman" w:hAnsi="Times New Roman" w:cs="Times New Roman"/>
        </w:rPr>
        <w:t xml:space="preserve"> the best choice for you</w:t>
      </w:r>
      <w:r w:rsidR="0061674F">
        <w:rPr>
          <w:rFonts w:ascii="Times New Roman" w:hAnsi="Times New Roman" w:cs="Times New Roman"/>
        </w:rPr>
        <w:t>r circumstances</w:t>
      </w:r>
      <w:r w:rsidR="003030B9" w:rsidRPr="00C12B10">
        <w:rPr>
          <w:rFonts w:ascii="Times New Roman" w:hAnsi="Times New Roman" w:cs="Times New Roman"/>
        </w:rPr>
        <w:t>.</w:t>
      </w:r>
      <w:r w:rsidR="000F1DAD">
        <w:rPr>
          <w:rFonts w:ascii="Times New Roman" w:hAnsi="Times New Roman" w:cs="Times New Roman"/>
        </w:rPr>
        <w:t xml:space="preserve"> As you make your decision, issues to consider include whether you will </w:t>
      </w:r>
      <w:r w:rsidR="00B554C3">
        <w:rPr>
          <w:rFonts w:ascii="Times New Roman" w:hAnsi="Times New Roman" w:cs="Times New Roman"/>
        </w:rPr>
        <w:t>need to make an investment—</w:t>
      </w:r>
      <w:r w:rsidR="0054287B" w:rsidRPr="00C12B10">
        <w:rPr>
          <w:rFonts w:ascii="Times New Roman" w:hAnsi="Times New Roman" w:cs="Times New Roman"/>
        </w:rPr>
        <w:t>in new equipment, work space, marketing and more—to support new activities</w:t>
      </w:r>
      <w:r w:rsidR="000F1DAD">
        <w:rPr>
          <w:rFonts w:ascii="Times New Roman" w:hAnsi="Times New Roman" w:cs="Times New Roman"/>
        </w:rPr>
        <w:t>.</w:t>
      </w:r>
      <w:r w:rsidR="0054287B" w:rsidRPr="00C12B10">
        <w:rPr>
          <w:rFonts w:ascii="Times New Roman" w:hAnsi="Times New Roman" w:cs="Times New Roman"/>
        </w:rPr>
        <w:t xml:space="preserve"> </w:t>
      </w:r>
      <w:r w:rsidR="00A11DA8" w:rsidRPr="00C12B10">
        <w:rPr>
          <w:rFonts w:ascii="Times New Roman" w:hAnsi="Times New Roman" w:cs="Times New Roman"/>
        </w:rPr>
        <w:t xml:space="preserve">Will you realistically be able to generate the income necessary to justify that investment, support the business going forward and </w:t>
      </w:r>
      <w:r w:rsidR="00D6710C">
        <w:rPr>
          <w:rFonts w:ascii="Times New Roman" w:hAnsi="Times New Roman" w:cs="Times New Roman"/>
        </w:rPr>
        <w:t>make</w:t>
      </w:r>
      <w:r w:rsidR="00A11DA8" w:rsidRPr="00C12B10">
        <w:rPr>
          <w:rFonts w:ascii="Times New Roman" w:hAnsi="Times New Roman" w:cs="Times New Roman"/>
        </w:rPr>
        <w:t xml:space="preserve"> a reasonable profit? </w:t>
      </w:r>
      <w:r w:rsidR="0054287B" w:rsidRPr="00C12B10">
        <w:rPr>
          <w:rFonts w:ascii="Times New Roman" w:hAnsi="Times New Roman" w:cs="Times New Roman"/>
        </w:rPr>
        <w:t xml:space="preserve"> </w:t>
      </w:r>
      <w:r w:rsidR="00B376D5">
        <w:rPr>
          <w:rFonts w:ascii="Times New Roman" w:hAnsi="Times New Roman" w:cs="Times New Roman"/>
        </w:rPr>
        <w:t xml:space="preserve">Will you be </w:t>
      </w:r>
      <w:r w:rsidR="00972B40" w:rsidRPr="00C12B10">
        <w:rPr>
          <w:rFonts w:ascii="Times New Roman" w:hAnsi="Times New Roman" w:cs="Times New Roman"/>
        </w:rPr>
        <w:t xml:space="preserve">able to run </w:t>
      </w:r>
      <w:r w:rsidR="0054287B" w:rsidRPr="00C12B10">
        <w:rPr>
          <w:rFonts w:ascii="Times New Roman" w:hAnsi="Times New Roman" w:cs="Times New Roman"/>
        </w:rPr>
        <w:t xml:space="preserve">the business in your spare time </w:t>
      </w:r>
      <w:r w:rsidR="00972B40" w:rsidRPr="00C12B10">
        <w:rPr>
          <w:rFonts w:ascii="Times New Roman" w:hAnsi="Times New Roman" w:cs="Times New Roman"/>
        </w:rPr>
        <w:t>if you plan to continue to work</w:t>
      </w:r>
      <w:r w:rsidR="0061674F">
        <w:rPr>
          <w:rFonts w:ascii="Times New Roman" w:hAnsi="Times New Roman" w:cs="Times New Roman"/>
        </w:rPr>
        <w:t xml:space="preserve"> a regular job as well</w:t>
      </w:r>
      <w:r w:rsidR="00972B40" w:rsidRPr="00C12B10">
        <w:rPr>
          <w:rFonts w:ascii="Times New Roman" w:hAnsi="Times New Roman" w:cs="Times New Roman"/>
        </w:rPr>
        <w:t>? If you expect to quit</w:t>
      </w:r>
      <w:r w:rsidR="000F1DAD">
        <w:rPr>
          <w:rFonts w:ascii="Times New Roman" w:hAnsi="Times New Roman" w:cs="Times New Roman"/>
        </w:rPr>
        <w:t xml:space="preserve"> your job</w:t>
      </w:r>
      <w:r w:rsidR="00972B40" w:rsidRPr="00C12B10">
        <w:rPr>
          <w:rFonts w:ascii="Times New Roman" w:hAnsi="Times New Roman" w:cs="Times New Roman"/>
        </w:rPr>
        <w:t xml:space="preserve">, will you earn enough in the early years to cover your living expenses? </w:t>
      </w:r>
      <w:r w:rsidR="00821299" w:rsidRPr="00C12B10">
        <w:rPr>
          <w:rFonts w:ascii="Times New Roman" w:hAnsi="Times New Roman" w:cs="Times New Roman"/>
        </w:rPr>
        <w:t>Th</w:t>
      </w:r>
      <w:r w:rsidR="0061674F">
        <w:rPr>
          <w:rFonts w:ascii="Times New Roman" w:hAnsi="Times New Roman" w:cs="Times New Roman"/>
        </w:rPr>
        <w:t>e</w:t>
      </w:r>
      <w:r w:rsidR="00821299" w:rsidRPr="00C12B10">
        <w:rPr>
          <w:rFonts w:ascii="Times New Roman" w:hAnsi="Times New Roman" w:cs="Times New Roman"/>
        </w:rPr>
        <w:t xml:space="preserve">se are just a few of the many questions that budding entrepreneurs </w:t>
      </w:r>
      <w:r w:rsidR="00D6710C">
        <w:rPr>
          <w:rFonts w:ascii="Times New Roman" w:hAnsi="Times New Roman" w:cs="Times New Roman"/>
        </w:rPr>
        <w:t>should</w:t>
      </w:r>
      <w:r w:rsidR="00821299" w:rsidRPr="00C12B10">
        <w:rPr>
          <w:rFonts w:ascii="Times New Roman" w:hAnsi="Times New Roman" w:cs="Times New Roman"/>
        </w:rPr>
        <w:t xml:space="preserve"> ask before getting started.</w:t>
      </w:r>
    </w:p>
    <w:p w14:paraId="6246E11B" w14:textId="77777777" w:rsidR="00821299" w:rsidRPr="00C12B10" w:rsidRDefault="00821299" w:rsidP="00C12B10">
      <w:pPr>
        <w:spacing w:line="480" w:lineRule="auto"/>
        <w:rPr>
          <w:rFonts w:ascii="Times New Roman" w:hAnsi="Times New Roman" w:cs="Times New Roman"/>
          <w:b/>
        </w:rPr>
      </w:pPr>
      <w:proofErr w:type="gramStart"/>
      <w:r w:rsidRPr="00C12B10">
        <w:rPr>
          <w:rFonts w:ascii="Times New Roman" w:hAnsi="Times New Roman" w:cs="Times New Roman"/>
          <w:b/>
        </w:rPr>
        <w:t>Your</w:t>
      </w:r>
      <w:proofErr w:type="gramEnd"/>
      <w:r w:rsidRPr="00C12B10">
        <w:rPr>
          <w:rFonts w:ascii="Times New Roman" w:hAnsi="Times New Roman" w:cs="Times New Roman"/>
          <w:b/>
        </w:rPr>
        <w:t xml:space="preserve"> CPA Can Help</w:t>
      </w:r>
    </w:p>
    <w:p w14:paraId="5309DDF0" w14:textId="6C9BD557" w:rsidR="008E6D71" w:rsidRPr="00C12B10" w:rsidRDefault="00821299" w:rsidP="008B6100">
      <w:pPr>
        <w:spacing w:line="480" w:lineRule="auto"/>
        <w:rPr>
          <w:rFonts w:ascii="Times New Roman" w:hAnsi="Times New Roman" w:cs="Times New Roman"/>
        </w:rPr>
      </w:pPr>
      <w:r w:rsidRPr="00C12B10">
        <w:rPr>
          <w:rFonts w:ascii="Times New Roman" w:hAnsi="Times New Roman" w:cs="Times New Roman"/>
        </w:rPr>
        <w:t xml:space="preserve">Fortunately, your local CPA can provide all the advice you need on any financial issues, from simple tax matters to becoming an entrepreneur. Turn to him or her with all your financial questions.  </w:t>
      </w:r>
      <w:r w:rsidR="0054287B" w:rsidRPr="00C12B10">
        <w:rPr>
          <w:rFonts w:ascii="Times New Roman" w:hAnsi="Times New Roman" w:cs="Times New Roman"/>
        </w:rPr>
        <w:t xml:space="preserve"> </w:t>
      </w:r>
    </w:p>
    <w:sectPr w:rsidR="008E6D71" w:rsidRPr="00C12B10">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ita dennis" w:date="2015-05-01T14:08:00Z" w:initials="ad">
    <w:p w14:paraId="3D9BB664" w14:textId="77777777" w:rsidR="00E008D6" w:rsidRDefault="0088798E">
      <w:pPr>
        <w:pStyle w:val="CommentText"/>
      </w:pPr>
      <w:r>
        <w:rPr>
          <w:rStyle w:val="CommentReference"/>
        </w:rPr>
        <w:annotationRef/>
      </w:r>
      <w:r w:rsidR="00E008D6">
        <w:t xml:space="preserve">References: </w:t>
      </w:r>
    </w:p>
    <w:p w14:paraId="5D93D3D1" w14:textId="19B0E4F6" w:rsidR="0088798E" w:rsidRDefault="00C95FB9">
      <w:pPr>
        <w:pStyle w:val="CommentText"/>
      </w:pPr>
      <w:hyperlink r:id="rId1" w:history="1">
        <w:r w:rsidR="0088798E" w:rsidRPr="00264C69">
          <w:rPr>
            <w:rStyle w:val="Hyperlink"/>
          </w:rPr>
          <w:t>http://www.irs.com/articles/tax-tips-people-who-earn-income-hobby</w:t>
        </w:r>
      </w:hyperlink>
    </w:p>
    <w:p w14:paraId="0B31EA72" w14:textId="77777777" w:rsidR="0088798E" w:rsidRDefault="0088798E">
      <w:pPr>
        <w:pStyle w:val="CommentText"/>
      </w:pPr>
    </w:p>
    <w:p w14:paraId="14FBD203" w14:textId="77777777" w:rsidR="0088798E" w:rsidRDefault="00C95FB9">
      <w:pPr>
        <w:pStyle w:val="CommentText"/>
      </w:pPr>
      <w:hyperlink r:id="rId2" w:history="1">
        <w:r w:rsidR="0088798E" w:rsidRPr="00264C69">
          <w:rPr>
            <w:rStyle w:val="Hyperlink"/>
          </w:rPr>
          <w:t>http://www.bankrate.com/finance/taxes/tax-breaks-turn-hobby-into-business.aspx</w:t>
        </w:r>
      </w:hyperlink>
    </w:p>
    <w:p w14:paraId="1BB47237" w14:textId="77777777" w:rsidR="0088798E" w:rsidRDefault="0088798E">
      <w:pPr>
        <w:pStyle w:val="CommentText"/>
      </w:pPr>
    </w:p>
    <w:p w14:paraId="748E7980" w14:textId="77777777" w:rsidR="0088798E" w:rsidRDefault="00C95FB9">
      <w:pPr>
        <w:pStyle w:val="CommentText"/>
      </w:pPr>
      <w:hyperlink r:id="rId3" w:history="1">
        <w:r w:rsidR="0088798E" w:rsidRPr="00264C69">
          <w:rPr>
            <w:rStyle w:val="Hyperlink"/>
          </w:rPr>
          <w:t>http://www.irs.gov/uac/Business-or-Hobby%3F-Answer-Has-Implications-for-Deductions</w:t>
        </w:r>
      </w:hyperlink>
    </w:p>
    <w:p w14:paraId="18D81552" w14:textId="77777777" w:rsidR="0088798E" w:rsidRDefault="0088798E">
      <w:pPr>
        <w:pStyle w:val="CommentText"/>
      </w:pPr>
    </w:p>
  </w:comment>
  <w:comment w:id="2" w:author="anita dennis" w:date="2015-05-01T14:09:00Z" w:initials="ad">
    <w:p w14:paraId="34B69AF8" w14:textId="324C618C" w:rsidR="0088798E" w:rsidRDefault="0088798E">
      <w:pPr>
        <w:pStyle w:val="CommentText"/>
      </w:pPr>
      <w:r>
        <w:rPr>
          <w:rStyle w:val="CommentReference"/>
        </w:rPr>
        <w:annotationRef/>
      </w:r>
      <w:r w:rsidR="00E008D6">
        <w:t xml:space="preserve">Reference: </w:t>
      </w:r>
      <w:hyperlink r:id="rId4" w:history="1">
        <w:r w:rsidRPr="00264C69">
          <w:rPr>
            <w:rStyle w:val="Hyperlink"/>
          </w:rPr>
          <w:t>https://www.sba.gov/content/20-questions-before-starting-business</w:t>
        </w:r>
      </w:hyperlink>
    </w:p>
    <w:p w14:paraId="5C63EE10" w14:textId="77777777" w:rsidR="0088798E" w:rsidRDefault="0088798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D81552" w15:done="0"/>
  <w15:commentEx w15:paraId="5C63EE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4FBAE" w14:textId="77777777" w:rsidR="00DD1604" w:rsidRDefault="00DD1604" w:rsidP="00C12B10">
      <w:pPr>
        <w:spacing w:after="0" w:line="240" w:lineRule="auto"/>
      </w:pPr>
      <w:r>
        <w:separator/>
      </w:r>
    </w:p>
  </w:endnote>
  <w:endnote w:type="continuationSeparator" w:id="0">
    <w:p w14:paraId="5F899C89" w14:textId="77777777" w:rsidR="00DD1604" w:rsidRDefault="00DD1604" w:rsidP="00C1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7EBAE" w14:textId="77777777" w:rsidR="00C12B10" w:rsidRDefault="00C12B10">
    <w:pPr>
      <w:pStyle w:val="Footer"/>
    </w:pPr>
  </w:p>
  <w:p w14:paraId="34193892" w14:textId="77777777" w:rsidR="00C12B10" w:rsidRPr="00AA7E63" w:rsidRDefault="00C12B10" w:rsidP="00C12B10">
    <w:pPr>
      <w:rPr>
        <w:rFonts w:ascii="Times New Roman" w:hAnsi="Times New Roman" w:cs="Times New Roman"/>
        <w:sz w:val="20"/>
        <w:szCs w:val="20"/>
      </w:rPr>
    </w:pPr>
    <w:r w:rsidRPr="00AA7E63">
      <w:rPr>
        <w:rFonts w:ascii="Times New Roman" w:hAnsi="Times New Roman" w:cs="Times New Roman"/>
        <w:sz w:val="20"/>
        <w:szCs w:val="20"/>
      </w:rPr>
      <w:t xml:space="preserve">Copyright 2015 The American Institute of Certified Public Accountants. </w:t>
    </w:r>
  </w:p>
  <w:p w14:paraId="469C0205" w14:textId="77777777" w:rsidR="00C12B10" w:rsidRDefault="00C12B10">
    <w:pPr>
      <w:pStyle w:val="Footer"/>
    </w:pPr>
  </w:p>
  <w:p w14:paraId="6A065082" w14:textId="77777777" w:rsidR="00C12B10" w:rsidRDefault="00C12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652F8" w14:textId="77777777" w:rsidR="00DD1604" w:rsidRDefault="00DD1604" w:rsidP="00C12B10">
      <w:pPr>
        <w:spacing w:after="0" w:line="240" w:lineRule="auto"/>
      </w:pPr>
      <w:r>
        <w:separator/>
      </w:r>
    </w:p>
  </w:footnote>
  <w:footnote w:type="continuationSeparator" w:id="0">
    <w:p w14:paraId="0C9D842A" w14:textId="77777777" w:rsidR="00DD1604" w:rsidRDefault="00DD1604" w:rsidP="00C12B10">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D1"/>
    <w:rsid w:val="00051097"/>
    <w:rsid w:val="00092FF9"/>
    <w:rsid w:val="000F1DAD"/>
    <w:rsid w:val="000F51D5"/>
    <w:rsid w:val="002F3DB7"/>
    <w:rsid w:val="003030B9"/>
    <w:rsid w:val="0032196D"/>
    <w:rsid w:val="003A00C9"/>
    <w:rsid w:val="003C4597"/>
    <w:rsid w:val="004403CA"/>
    <w:rsid w:val="0052360F"/>
    <w:rsid w:val="00537603"/>
    <w:rsid w:val="0054287B"/>
    <w:rsid w:val="00606EFF"/>
    <w:rsid w:val="0061674F"/>
    <w:rsid w:val="00624C1E"/>
    <w:rsid w:val="006677CC"/>
    <w:rsid w:val="0071533E"/>
    <w:rsid w:val="007279AC"/>
    <w:rsid w:val="007E1341"/>
    <w:rsid w:val="00821299"/>
    <w:rsid w:val="008225B0"/>
    <w:rsid w:val="0088798E"/>
    <w:rsid w:val="008B0EE4"/>
    <w:rsid w:val="008B51A3"/>
    <w:rsid w:val="008B6100"/>
    <w:rsid w:val="008E6D71"/>
    <w:rsid w:val="00972B40"/>
    <w:rsid w:val="00A11DA8"/>
    <w:rsid w:val="00A953CC"/>
    <w:rsid w:val="00B153AE"/>
    <w:rsid w:val="00B376D5"/>
    <w:rsid w:val="00B554C3"/>
    <w:rsid w:val="00B73456"/>
    <w:rsid w:val="00BE03D1"/>
    <w:rsid w:val="00C12B10"/>
    <w:rsid w:val="00C25A92"/>
    <w:rsid w:val="00C95FB9"/>
    <w:rsid w:val="00D6710C"/>
    <w:rsid w:val="00DD1604"/>
    <w:rsid w:val="00DE5E59"/>
    <w:rsid w:val="00E008D6"/>
    <w:rsid w:val="00F77D84"/>
    <w:rsid w:val="00FD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3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3D1"/>
    <w:rPr>
      <w:color w:val="0563C1" w:themeColor="hyperlink"/>
      <w:u w:val="single"/>
    </w:rPr>
  </w:style>
  <w:style w:type="character" w:styleId="FollowedHyperlink">
    <w:name w:val="FollowedHyperlink"/>
    <w:basedOn w:val="DefaultParagraphFont"/>
    <w:uiPriority w:val="99"/>
    <w:semiHidden/>
    <w:unhideWhenUsed/>
    <w:rsid w:val="00BE03D1"/>
    <w:rPr>
      <w:color w:val="954F72" w:themeColor="followedHyperlink"/>
      <w:u w:val="single"/>
    </w:rPr>
  </w:style>
  <w:style w:type="paragraph" w:styleId="Header">
    <w:name w:val="header"/>
    <w:basedOn w:val="Normal"/>
    <w:link w:val="HeaderChar"/>
    <w:uiPriority w:val="99"/>
    <w:unhideWhenUsed/>
    <w:rsid w:val="00C12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B10"/>
  </w:style>
  <w:style w:type="paragraph" w:styleId="Footer">
    <w:name w:val="footer"/>
    <w:basedOn w:val="Normal"/>
    <w:link w:val="FooterChar"/>
    <w:uiPriority w:val="99"/>
    <w:unhideWhenUsed/>
    <w:rsid w:val="00C12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B10"/>
  </w:style>
  <w:style w:type="character" w:styleId="CommentReference">
    <w:name w:val="annotation reference"/>
    <w:basedOn w:val="DefaultParagraphFont"/>
    <w:uiPriority w:val="99"/>
    <w:semiHidden/>
    <w:unhideWhenUsed/>
    <w:rsid w:val="0088798E"/>
    <w:rPr>
      <w:sz w:val="16"/>
      <w:szCs w:val="16"/>
    </w:rPr>
  </w:style>
  <w:style w:type="paragraph" w:styleId="CommentText">
    <w:name w:val="annotation text"/>
    <w:basedOn w:val="Normal"/>
    <w:link w:val="CommentTextChar"/>
    <w:uiPriority w:val="99"/>
    <w:semiHidden/>
    <w:unhideWhenUsed/>
    <w:rsid w:val="0088798E"/>
    <w:pPr>
      <w:spacing w:line="240" w:lineRule="auto"/>
    </w:pPr>
    <w:rPr>
      <w:sz w:val="20"/>
      <w:szCs w:val="20"/>
    </w:rPr>
  </w:style>
  <w:style w:type="character" w:customStyle="1" w:styleId="CommentTextChar">
    <w:name w:val="Comment Text Char"/>
    <w:basedOn w:val="DefaultParagraphFont"/>
    <w:link w:val="CommentText"/>
    <w:uiPriority w:val="99"/>
    <w:semiHidden/>
    <w:rsid w:val="0088798E"/>
    <w:rPr>
      <w:sz w:val="20"/>
      <w:szCs w:val="20"/>
    </w:rPr>
  </w:style>
  <w:style w:type="paragraph" w:styleId="CommentSubject">
    <w:name w:val="annotation subject"/>
    <w:basedOn w:val="CommentText"/>
    <w:next w:val="CommentText"/>
    <w:link w:val="CommentSubjectChar"/>
    <w:uiPriority w:val="99"/>
    <w:semiHidden/>
    <w:unhideWhenUsed/>
    <w:rsid w:val="0088798E"/>
    <w:rPr>
      <w:b/>
      <w:bCs/>
    </w:rPr>
  </w:style>
  <w:style w:type="character" w:customStyle="1" w:styleId="CommentSubjectChar">
    <w:name w:val="Comment Subject Char"/>
    <w:basedOn w:val="CommentTextChar"/>
    <w:link w:val="CommentSubject"/>
    <w:uiPriority w:val="99"/>
    <w:semiHidden/>
    <w:rsid w:val="0088798E"/>
    <w:rPr>
      <w:b/>
      <w:bCs/>
      <w:sz w:val="20"/>
      <w:szCs w:val="20"/>
    </w:rPr>
  </w:style>
  <w:style w:type="paragraph" w:styleId="BalloonText">
    <w:name w:val="Balloon Text"/>
    <w:basedOn w:val="Normal"/>
    <w:link w:val="BalloonTextChar"/>
    <w:uiPriority w:val="99"/>
    <w:semiHidden/>
    <w:unhideWhenUsed/>
    <w:rsid w:val="00887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9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3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3D1"/>
    <w:rPr>
      <w:color w:val="0563C1" w:themeColor="hyperlink"/>
      <w:u w:val="single"/>
    </w:rPr>
  </w:style>
  <w:style w:type="character" w:styleId="FollowedHyperlink">
    <w:name w:val="FollowedHyperlink"/>
    <w:basedOn w:val="DefaultParagraphFont"/>
    <w:uiPriority w:val="99"/>
    <w:semiHidden/>
    <w:unhideWhenUsed/>
    <w:rsid w:val="00BE03D1"/>
    <w:rPr>
      <w:color w:val="954F72" w:themeColor="followedHyperlink"/>
      <w:u w:val="single"/>
    </w:rPr>
  </w:style>
  <w:style w:type="paragraph" w:styleId="Header">
    <w:name w:val="header"/>
    <w:basedOn w:val="Normal"/>
    <w:link w:val="HeaderChar"/>
    <w:uiPriority w:val="99"/>
    <w:unhideWhenUsed/>
    <w:rsid w:val="00C12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B10"/>
  </w:style>
  <w:style w:type="paragraph" w:styleId="Footer">
    <w:name w:val="footer"/>
    <w:basedOn w:val="Normal"/>
    <w:link w:val="FooterChar"/>
    <w:uiPriority w:val="99"/>
    <w:unhideWhenUsed/>
    <w:rsid w:val="00C12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B10"/>
  </w:style>
  <w:style w:type="character" w:styleId="CommentReference">
    <w:name w:val="annotation reference"/>
    <w:basedOn w:val="DefaultParagraphFont"/>
    <w:uiPriority w:val="99"/>
    <w:semiHidden/>
    <w:unhideWhenUsed/>
    <w:rsid w:val="0088798E"/>
    <w:rPr>
      <w:sz w:val="16"/>
      <w:szCs w:val="16"/>
    </w:rPr>
  </w:style>
  <w:style w:type="paragraph" w:styleId="CommentText">
    <w:name w:val="annotation text"/>
    <w:basedOn w:val="Normal"/>
    <w:link w:val="CommentTextChar"/>
    <w:uiPriority w:val="99"/>
    <w:semiHidden/>
    <w:unhideWhenUsed/>
    <w:rsid w:val="0088798E"/>
    <w:pPr>
      <w:spacing w:line="240" w:lineRule="auto"/>
    </w:pPr>
    <w:rPr>
      <w:sz w:val="20"/>
      <w:szCs w:val="20"/>
    </w:rPr>
  </w:style>
  <w:style w:type="character" w:customStyle="1" w:styleId="CommentTextChar">
    <w:name w:val="Comment Text Char"/>
    <w:basedOn w:val="DefaultParagraphFont"/>
    <w:link w:val="CommentText"/>
    <w:uiPriority w:val="99"/>
    <w:semiHidden/>
    <w:rsid w:val="0088798E"/>
    <w:rPr>
      <w:sz w:val="20"/>
      <w:szCs w:val="20"/>
    </w:rPr>
  </w:style>
  <w:style w:type="paragraph" w:styleId="CommentSubject">
    <w:name w:val="annotation subject"/>
    <w:basedOn w:val="CommentText"/>
    <w:next w:val="CommentText"/>
    <w:link w:val="CommentSubjectChar"/>
    <w:uiPriority w:val="99"/>
    <w:semiHidden/>
    <w:unhideWhenUsed/>
    <w:rsid w:val="0088798E"/>
    <w:rPr>
      <w:b/>
      <w:bCs/>
    </w:rPr>
  </w:style>
  <w:style w:type="character" w:customStyle="1" w:styleId="CommentSubjectChar">
    <w:name w:val="Comment Subject Char"/>
    <w:basedOn w:val="CommentTextChar"/>
    <w:link w:val="CommentSubject"/>
    <w:uiPriority w:val="99"/>
    <w:semiHidden/>
    <w:rsid w:val="0088798E"/>
    <w:rPr>
      <w:b/>
      <w:bCs/>
      <w:sz w:val="20"/>
      <w:szCs w:val="20"/>
    </w:rPr>
  </w:style>
  <w:style w:type="paragraph" w:styleId="BalloonText">
    <w:name w:val="Balloon Text"/>
    <w:basedOn w:val="Normal"/>
    <w:link w:val="BalloonTextChar"/>
    <w:uiPriority w:val="99"/>
    <w:semiHidden/>
    <w:unhideWhenUsed/>
    <w:rsid w:val="00887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irs.gov/uac/Business-or-Hobby%3F-Answer-Has-Implications-for-Deductions" TargetMode="External"/><Relationship Id="rId2" Type="http://schemas.openxmlformats.org/officeDocument/2006/relationships/hyperlink" Target="http://www.bankrate.com/finance/taxes/tax-breaks-turn-hobby-into-business.aspx" TargetMode="External"/><Relationship Id="rId1" Type="http://schemas.openxmlformats.org/officeDocument/2006/relationships/hyperlink" Target="http://www.irs.com/articles/tax-tips-people-who-earn-income-hobby" TargetMode="External"/><Relationship Id="rId4" Type="http://schemas.openxmlformats.org/officeDocument/2006/relationships/hyperlink" Target="https://www.sba.gov/content/20-questions-before-starting-business"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eke</cp:lastModifiedBy>
  <cp:revision>2</cp:revision>
  <dcterms:created xsi:type="dcterms:W3CDTF">2015-06-02T19:36:00Z</dcterms:created>
  <dcterms:modified xsi:type="dcterms:W3CDTF">2015-06-02T19:36:00Z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559dbd85-53d7-4f82-b6b7-8beb6cd48439</vt:lpwstr>
  </property>
  <property fmtid="{D5CDD505-2E9C-101B-9397-08002B2CF9AE}" pid="3" name="ATKCategory">
    <vt:lpwstr>Personal</vt:lpwstr>
  </property>
</Properties>
</file>