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60" w:rsidRDefault="008679A5">
      <w:pPr>
        <w:pStyle w:val="FolioText1"/>
        <w:tabs>
          <w:tab w:val="clear" w:pos="10800"/>
          <w:tab w:val="right" w:pos="10620"/>
        </w:tabs>
        <w:ind w:right="-144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CB5D456" wp14:editId="569FAAC0">
            <wp:simplePos x="0" y="0"/>
            <wp:positionH relativeFrom="column">
              <wp:posOffset>-19050</wp:posOffset>
            </wp:positionH>
            <wp:positionV relativeFrom="paragraph">
              <wp:posOffset>-457200</wp:posOffset>
            </wp:positionV>
            <wp:extent cx="6648450" cy="1038225"/>
            <wp:effectExtent l="0" t="0" r="0" b="9525"/>
            <wp:wrapSquare wrapText="bothSides"/>
            <wp:docPr id="3" name="Picture 3" descr="news releas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s release graph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667AD7" wp14:editId="648363F1">
                <wp:simplePos x="0" y="0"/>
                <wp:positionH relativeFrom="column">
                  <wp:posOffset>5257800</wp:posOffset>
                </wp:positionH>
                <wp:positionV relativeFrom="paragraph">
                  <wp:posOffset>-276225</wp:posOffset>
                </wp:positionV>
                <wp:extent cx="16002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660" w:rsidRDefault="000C7660"/>
                        </w:txbxContent>
                      </wps:txbx>
                      <wps:bodyPr rot="0" vert="horz" wrap="square" lIns="95250" tIns="47625" rIns="95250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67A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-21.75pt;width:12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bJfgIAAA8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" stroked="f">
                <v:textbox inset="7.5pt,3.75pt,7.5pt,3.75pt">
                  <w:txbxContent>
                    <w:p w:rsidR="000C7660" w:rsidRDefault="000C7660"/>
                  </w:txbxContent>
                </v:textbox>
              </v:shape>
            </w:pict>
          </mc:Fallback>
        </mc:AlternateContent>
      </w:r>
      <w:r w:rsidR="006D2497">
        <w:t>M</w:t>
      </w:r>
      <w:r w:rsidR="000C7660">
        <w:t>edia Relations Office</w:t>
      </w:r>
      <w:r w:rsidR="000C7660">
        <w:tab/>
        <w:t>Washington, D.C.</w:t>
      </w:r>
      <w:r w:rsidR="000C7660">
        <w:tab/>
        <w:t>Media Contact: 202.</w:t>
      </w:r>
      <w:r w:rsidR="00611BFC">
        <w:t>317</w:t>
      </w:r>
      <w:r w:rsidR="00F34D20">
        <w:t>.</w:t>
      </w:r>
      <w:r w:rsidR="00611BFC">
        <w:t>40</w:t>
      </w:r>
      <w:r w:rsidR="000C7660">
        <w:t>00</w:t>
      </w:r>
    </w:p>
    <w:p w:rsidR="000C7660" w:rsidRDefault="00F37B2F">
      <w:pPr>
        <w:pStyle w:val="FolioText2"/>
        <w:tabs>
          <w:tab w:val="right" w:pos="10620"/>
        </w:tabs>
        <w:ind w:right="-144"/>
      </w:pPr>
      <w:hyperlink r:id="rId9" w:history="1">
        <w:r w:rsidR="000C7660">
          <w:rPr>
            <w:rStyle w:val="Hyperlink"/>
            <w:szCs w:val="24"/>
          </w:rPr>
          <w:t>www.irs.gov/newsroom</w:t>
        </w:r>
      </w:hyperlink>
      <w:r w:rsidR="000C7660">
        <w:tab/>
        <w:t>Public Contact: 800.829.1040</w:t>
      </w:r>
    </w:p>
    <w:p w:rsidR="00BA3B97" w:rsidRDefault="00BA3B97" w:rsidP="00BA3B97">
      <w:pPr>
        <w:pStyle w:val="PlainText"/>
      </w:pPr>
      <w:bookmarkStart w:id="1" w:name="OLE_LINK1"/>
      <w:bookmarkStart w:id="2" w:name="OLE_LINK2"/>
    </w:p>
    <w:p w:rsidR="001A14F9" w:rsidRDefault="00CF4812" w:rsidP="007D57F1">
      <w:pPr>
        <w:jc w:val="center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IRS </w:t>
      </w:r>
      <w:r w:rsidR="003C6DF8">
        <w:rPr>
          <w:rFonts w:ascii="Arial" w:hAnsi="Arial" w:cs="Arial"/>
          <w:b/>
          <w:sz w:val="28"/>
        </w:rPr>
        <w:t>Issues Urgent Warning</w:t>
      </w:r>
      <w:r w:rsidR="00184A8E">
        <w:rPr>
          <w:rFonts w:ascii="Arial" w:hAnsi="Arial" w:cs="Arial"/>
          <w:b/>
          <w:sz w:val="28"/>
        </w:rPr>
        <w:t xml:space="preserve"> </w:t>
      </w:r>
      <w:r w:rsidR="003C6DF8">
        <w:rPr>
          <w:rFonts w:ascii="Arial" w:hAnsi="Arial" w:cs="Arial"/>
          <w:b/>
          <w:sz w:val="28"/>
        </w:rPr>
        <w:t xml:space="preserve">to </w:t>
      </w:r>
      <w:r w:rsidR="00642014">
        <w:rPr>
          <w:rFonts w:ascii="Arial" w:hAnsi="Arial" w:cs="Arial"/>
          <w:b/>
          <w:sz w:val="28"/>
        </w:rPr>
        <w:t xml:space="preserve">Beware </w:t>
      </w:r>
      <w:r w:rsidR="001D4B75">
        <w:rPr>
          <w:rFonts w:ascii="Arial" w:hAnsi="Arial" w:cs="Arial"/>
          <w:b/>
          <w:sz w:val="28"/>
        </w:rPr>
        <w:t>IRS</w:t>
      </w:r>
      <w:r w:rsidR="003F712C">
        <w:rPr>
          <w:rFonts w:ascii="Arial" w:hAnsi="Arial" w:cs="Arial"/>
          <w:b/>
          <w:sz w:val="28"/>
        </w:rPr>
        <w:t>/FBI</w:t>
      </w:r>
      <w:r w:rsidR="001D4B75">
        <w:rPr>
          <w:rFonts w:ascii="Arial" w:hAnsi="Arial" w:cs="Arial"/>
          <w:b/>
          <w:sz w:val="28"/>
        </w:rPr>
        <w:t>-Themed Ransomware Scam</w:t>
      </w:r>
    </w:p>
    <w:p w:rsidR="007D57F1" w:rsidRDefault="007D57F1" w:rsidP="00195889">
      <w:pPr>
        <w:outlineLvl w:val="0"/>
        <w:rPr>
          <w:rFonts w:ascii="Arial" w:hAnsi="Arial" w:cs="Arial"/>
          <w:b/>
          <w:sz w:val="28"/>
        </w:rPr>
      </w:pPr>
    </w:p>
    <w:p w:rsidR="00040243" w:rsidRPr="002B4888" w:rsidRDefault="00040243" w:rsidP="00195889">
      <w:pPr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2B4888">
        <w:rPr>
          <w:rFonts w:ascii="Arial" w:hAnsi="Arial" w:cs="Arial"/>
          <w:b/>
          <w:bCs/>
          <w:i/>
          <w:color w:val="000000"/>
          <w:sz w:val="22"/>
          <w:szCs w:val="22"/>
        </w:rPr>
        <w:t>IRS YouTube Videos:</w:t>
      </w:r>
      <w:r w:rsidRPr="002B4888">
        <w:rPr>
          <w:rFonts w:ascii="Arial" w:hAnsi="Arial" w:cs="Arial"/>
          <w:i/>
          <w:color w:val="000000"/>
          <w:sz w:val="22"/>
          <w:szCs w:val="22"/>
        </w:rPr>
        <w:br/>
        <w:t xml:space="preserve">Tax Scams: </w:t>
      </w:r>
      <w:hyperlink r:id="rId10" w:history="1">
        <w:r w:rsidRPr="002B4888">
          <w:rPr>
            <w:rFonts w:ascii="Arial" w:hAnsi="Arial" w:cs="Arial"/>
            <w:i/>
            <w:color w:val="336699"/>
            <w:sz w:val="22"/>
            <w:szCs w:val="22"/>
            <w:u w:val="single"/>
          </w:rPr>
          <w:t>English</w:t>
        </w:r>
      </w:hyperlink>
      <w:r w:rsidRPr="002B4888">
        <w:rPr>
          <w:rFonts w:ascii="Arial" w:hAnsi="Arial" w:cs="Arial"/>
          <w:i/>
          <w:color w:val="000000"/>
          <w:sz w:val="22"/>
          <w:szCs w:val="22"/>
        </w:rPr>
        <w:t xml:space="preserve">  | </w:t>
      </w:r>
      <w:hyperlink r:id="rId11" w:history="1">
        <w:r w:rsidRPr="002B4888">
          <w:rPr>
            <w:rFonts w:ascii="Arial" w:hAnsi="Arial" w:cs="Arial"/>
            <w:i/>
            <w:color w:val="336699"/>
            <w:sz w:val="22"/>
            <w:szCs w:val="22"/>
            <w:u w:val="single"/>
          </w:rPr>
          <w:t>Spanish</w:t>
        </w:r>
      </w:hyperlink>
      <w:r w:rsidRPr="002B4888">
        <w:rPr>
          <w:rFonts w:ascii="Arial" w:hAnsi="Arial" w:cs="Arial"/>
          <w:i/>
          <w:color w:val="000000"/>
          <w:sz w:val="22"/>
          <w:szCs w:val="22"/>
        </w:rPr>
        <w:t xml:space="preserve">  | </w:t>
      </w:r>
      <w:hyperlink r:id="rId12" w:history="1">
        <w:r w:rsidRPr="002B4888">
          <w:rPr>
            <w:rFonts w:ascii="Arial" w:hAnsi="Arial" w:cs="Arial"/>
            <w:i/>
            <w:color w:val="336699"/>
            <w:sz w:val="22"/>
            <w:szCs w:val="22"/>
            <w:u w:val="single"/>
          </w:rPr>
          <w:t>ASL</w:t>
        </w:r>
      </w:hyperlink>
    </w:p>
    <w:p w:rsidR="00040243" w:rsidRPr="002B4888" w:rsidRDefault="00040243" w:rsidP="00195889">
      <w:pPr>
        <w:outlineLvl w:val="0"/>
        <w:rPr>
          <w:rFonts w:ascii="Arial" w:hAnsi="Arial" w:cs="Arial"/>
          <w:color w:val="000000"/>
          <w:sz w:val="22"/>
          <w:szCs w:val="22"/>
        </w:rPr>
      </w:pPr>
      <w:r w:rsidRPr="002B4888">
        <w:rPr>
          <w:rFonts w:ascii="Arial" w:hAnsi="Arial" w:cs="Arial"/>
          <w:i/>
          <w:color w:val="000000"/>
          <w:sz w:val="22"/>
          <w:szCs w:val="22"/>
        </w:rPr>
        <w:t xml:space="preserve">Private Collection of Overdue Taxes: </w:t>
      </w:r>
      <w:hyperlink r:id="rId13" w:history="1">
        <w:r w:rsidRPr="002B4888">
          <w:rPr>
            <w:rFonts w:ascii="Arial" w:hAnsi="Arial" w:cs="Arial"/>
            <w:i/>
            <w:color w:val="336699"/>
            <w:sz w:val="22"/>
            <w:szCs w:val="22"/>
            <w:u w:val="single"/>
          </w:rPr>
          <w:t>English</w:t>
        </w:r>
      </w:hyperlink>
      <w:r w:rsidRPr="002B4888">
        <w:rPr>
          <w:rFonts w:ascii="Arial" w:hAnsi="Arial" w:cs="Arial"/>
          <w:i/>
          <w:color w:val="000000"/>
          <w:sz w:val="22"/>
          <w:szCs w:val="22"/>
        </w:rPr>
        <w:t xml:space="preserve">  | </w:t>
      </w:r>
      <w:hyperlink r:id="rId14" w:history="1">
        <w:r w:rsidRPr="002B4888">
          <w:rPr>
            <w:rFonts w:ascii="Arial" w:hAnsi="Arial" w:cs="Arial"/>
            <w:i/>
            <w:color w:val="336699"/>
            <w:sz w:val="22"/>
            <w:szCs w:val="22"/>
            <w:u w:val="single"/>
          </w:rPr>
          <w:t>Spanish</w:t>
        </w:r>
      </w:hyperlink>
      <w:r w:rsidRPr="002B4888">
        <w:rPr>
          <w:rFonts w:ascii="Arial" w:hAnsi="Arial" w:cs="Arial"/>
          <w:color w:val="000000"/>
          <w:sz w:val="22"/>
          <w:szCs w:val="22"/>
        </w:rPr>
        <w:br/>
      </w:r>
    </w:p>
    <w:p w:rsidR="002C1809" w:rsidRPr="00642014" w:rsidRDefault="002C1809" w:rsidP="001A14F9">
      <w:pPr>
        <w:rPr>
          <w:rFonts w:ascii="Arial" w:hAnsi="Arial" w:cs="Arial"/>
          <w:sz w:val="22"/>
          <w:szCs w:val="22"/>
        </w:rPr>
      </w:pPr>
      <w:r w:rsidRPr="00642014">
        <w:rPr>
          <w:rFonts w:ascii="Arial" w:hAnsi="Arial" w:cs="Arial"/>
          <w:sz w:val="22"/>
          <w:szCs w:val="22"/>
        </w:rPr>
        <w:t>IR-201</w:t>
      </w:r>
      <w:r w:rsidR="008679A5" w:rsidRPr="00642014">
        <w:rPr>
          <w:rFonts w:ascii="Arial" w:hAnsi="Arial" w:cs="Arial"/>
          <w:sz w:val="22"/>
          <w:szCs w:val="22"/>
        </w:rPr>
        <w:t>7</w:t>
      </w:r>
      <w:r w:rsidRPr="00642014">
        <w:rPr>
          <w:rFonts w:ascii="Arial" w:hAnsi="Arial" w:cs="Arial"/>
          <w:sz w:val="22"/>
          <w:szCs w:val="22"/>
        </w:rPr>
        <w:t>-</w:t>
      </w:r>
      <w:r w:rsidR="007B5E6A">
        <w:rPr>
          <w:rFonts w:ascii="Arial" w:hAnsi="Arial" w:cs="Arial"/>
          <w:sz w:val="22"/>
          <w:szCs w:val="22"/>
        </w:rPr>
        <w:t>134</w:t>
      </w:r>
      <w:r w:rsidRPr="00642014">
        <w:rPr>
          <w:rFonts w:ascii="Arial" w:hAnsi="Arial" w:cs="Arial"/>
          <w:sz w:val="22"/>
          <w:szCs w:val="22"/>
        </w:rPr>
        <w:t xml:space="preserve">, </w:t>
      </w:r>
      <w:r w:rsidR="00CF4812" w:rsidRPr="00642014">
        <w:rPr>
          <w:rFonts w:ascii="Arial" w:hAnsi="Arial" w:cs="Arial"/>
          <w:sz w:val="22"/>
          <w:szCs w:val="22"/>
        </w:rPr>
        <w:t>Aug. 2</w:t>
      </w:r>
      <w:r w:rsidR="007B5E6A">
        <w:rPr>
          <w:rFonts w:ascii="Arial" w:hAnsi="Arial" w:cs="Arial"/>
          <w:sz w:val="22"/>
          <w:szCs w:val="22"/>
        </w:rPr>
        <w:t>8</w:t>
      </w:r>
      <w:r w:rsidR="006528B8" w:rsidRPr="00642014">
        <w:rPr>
          <w:rFonts w:ascii="Arial" w:hAnsi="Arial" w:cs="Arial"/>
          <w:sz w:val="22"/>
          <w:szCs w:val="22"/>
        </w:rPr>
        <w:t xml:space="preserve">, </w:t>
      </w:r>
      <w:r w:rsidRPr="00642014">
        <w:rPr>
          <w:rFonts w:ascii="Arial" w:hAnsi="Arial" w:cs="Arial"/>
          <w:sz w:val="22"/>
          <w:szCs w:val="22"/>
        </w:rPr>
        <w:t>201</w:t>
      </w:r>
      <w:r w:rsidR="008679A5" w:rsidRPr="00642014">
        <w:rPr>
          <w:rFonts w:ascii="Arial" w:hAnsi="Arial" w:cs="Arial"/>
          <w:sz w:val="22"/>
          <w:szCs w:val="22"/>
        </w:rPr>
        <w:t>7</w:t>
      </w:r>
    </w:p>
    <w:p w:rsidR="001A14F9" w:rsidRPr="00642014" w:rsidRDefault="001A14F9" w:rsidP="001A14F9">
      <w:pPr>
        <w:ind w:firstLine="720"/>
        <w:rPr>
          <w:rFonts w:ascii="Arial" w:hAnsi="Arial" w:cs="Arial"/>
          <w:sz w:val="22"/>
          <w:szCs w:val="22"/>
        </w:rPr>
      </w:pPr>
    </w:p>
    <w:p w:rsidR="001D4B75" w:rsidRDefault="001A14F9" w:rsidP="004A5F53">
      <w:pPr>
        <w:rPr>
          <w:rFonts w:ascii="Arial" w:hAnsi="Arial" w:cs="Arial"/>
          <w:sz w:val="22"/>
          <w:szCs w:val="22"/>
        </w:rPr>
      </w:pPr>
      <w:r w:rsidRPr="00642014">
        <w:rPr>
          <w:rFonts w:ascii="Arial" w:hAnsi="Arial" w:cs="Arial"/>
          <w:sz w:val="22"/>
          <w:szCs w:val="22"/>
        </w:rPr>
        <w:t xml:space="preserve">WASHINGTON – </w:t>
      </w:r>
      <w:r w:rsidR="001D4B75">
        <w:rPr>
          <w:rFonts w:ascii="Arial" w:hAnsi="Arial" w:cs="Arial"/>
          <w:sz w:val="22"/>
          <w:szCs w:val="22"/>
        </w:rPr>
        <w:t xml:space="preserve">The Internal Revenue Service today warned people to avoid a </w:t>
      </w:r>
      <w:r w:rsidR="00BB1958">
        <w:rPr>
          <w:rFonts w:ascii="Arial" w:hAnsi="Arial" w:cs="Arial"/>
          <w:sz w:val="22"/>
          <w:szCs w:val="22"/>
        </w:rPr>
        <w:t xml:space="preserve">new </w:t>
      </w:r>
      <w:r w:rsidR="001D4B75">
        <w:rPr>
          <w:rFonts w:ascii="Arial" w:hAnsi="Arial" w:cs="Arial"/>
          <w:sz w:val="22"/>
          <w:szCs w:val="22"/>
        </w:rPr>
        <w:t xml:space="preserve">phishing </w:t>
      </w:r>
      <w:r w:rsidR="00BB1958">
        <w:rPr>
          <w:rFonts w:ascii="Arial" w:hAnsi="Arial" w:cs="Arial"/>
          <w:sz w:val="22"/>
          <w:szCs w:val="22"/>
        </w:rPr>
        <w:t xml:space="preserve">scheme </w:t>
      </w:r>
      <w:r w:rsidR="001D4B75">
        <w:rPr>
          <w:rFonts w:ascii="Arial" w:hAnsi="Arial" w:cs="Arial"/>
          <w:sz w:val="22"/>
          <w:szCs w:val="22"/>
        </w:rPr>
        <w:t xml:space="preserve">that impersonates the IRS and the FBI as part of a ransomware scam to take computer data hostage. </w:t>
      </w:r>
    </w:p>
    <w:p w:rsidR="001D4B75" w:rsidRDefault="001D4B75" w:rsidP="004A5F53">
      <w:pPr>
        <w:rPr>
          <w:rFonts w:ascii="Arial" w:hAnsi="Arial" w:cs="Arial"/>
          <w:sz w:val="22"/>
          <w:szCs w:val="22"/>
        </w:rPr>
      </w:pPr>
    </w:p>
    <w:p w:rsidR="001D4B75" w:rsidRDefault="001D4B75" w:rsidP="004A5F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scam email uses the emblems of both the IRS and the Federal Bureau of Investigation. It tries to entice users to select a “here” link to download a</w:t>
      </w:r>
      <w:r w:rsidR="001961E1">
        <w:rPr>
          <w:rFonts w:ascii="Arial" w:hAnsi="Arial" w:cs="Arial"/>
          <w:sz w:val="22"/>
          <w:szCs w:val="22"/>
        </w:rPr>
        <w:t xml:space="preserve"> fake</w:t>
      </w:r>
      <w:r>
        <w:rPr>
          <w:rFonts w:ascii="Arial" w:hAnsi="Arial" w:cs="Arial"/>
          <w:sz w:val="22"/>
          <w:szCs w:val="22"/>
        </w:rPr>
        <w:t xml:space="preserve"> FBI questionnaire. Instead, the link downloads a certain type of malware called ransomware that prevents users from access</w:t>
      </w:r>
      <w:r w:rsidR="001961E1">
        <w:rPr>
          <w:rFonts w:ascii="Arial" w:hAnsi="Arial" w:cs="Arial"/>
          <w:sz w:val="22"/>
          <w:szCs w:val="22"/>
        </w:rPr>
        <w:t>ing data stored on their device unless they pay money to the scammers.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D4B75" w:rsidRDefault="001D4B75" w:rsidP="004A5F53">
      <w:pPr>
        <w:rPr>
          <w:rFonts w:ascii="Arial" w:hAnsi="Arial" w:cs="Arial"/>
          <w:sz w:val="22"/>
          <w:szCs w:val="22"/>
        </w:rPr>
      </w:pPr>
    </w:p>
    <w:p w:rsidR="00020868" w:rsidRDefault="00020868" w:rsidP="00020868">
      <w:pPr>
        <w:rPr>
          <w:rFonts w:ascii="Arial" w:hAnsi="Arial" w:cs="Arial"/>
          <w:sz w:val="22"/>
          <w:szCs w:val="22"/>
        </w:rPr>
      </w:pPr>
      <w:r w:rsidRPr="00642014">
        <w:rPr>
          <w:rFonts w:ascii="Arial" w:hAnsi="Arial" w:cs="Arial"/>
          <w:sz w:val="22"/>
          <w:szCs w:val="22"/>
        </w:rPr>
        <w:t>“</w:t>
      </w:r>
      <w:r w:rsidR="00BB1958">
        <w:rPr>
          <w:rFonts w:ascii="Arial" w:hAnsi="Arial" w:cs="Arial"/>
          <w:sz w:val="22"/>
          <w:szCs w:val="22"/>
        </w:rPr>
        <w:t>This is a new twist on an old scheme,” said IRS Commissioner John Koskinen</w:t>
      </w:r>
      <w:r w:rsidRPr="00642014">
        <w:rPr>
          <w:rFonts w:ascii="Arial" w:hAnsi="Arial" w:cs="Arial"/>
          <w:sz w:val="22"/>
          <w:szCs w:val="22"/>
        </w:rPr>
        <w:t xml:space="preserve">. </w:t>
      </w:r>
      <w:r w:rsidR="00BB1958">
        <w:rPr>
          <w:rFonts w:ascii="Arial" w:hAnsi="Arial" w:cs="Arial"/>
          <w:sz w:val="22"/>
          <w:szCs w:val="22"/>
        </w:rPr>
        <w:t>“</w:t>
      </w:r>
      <w:r w:rsidRPr="00642014">
        <w:rPr>
          <w:rFonts w:ascii="Arial" w:hAnsi="Arial" w:cs="Arial"/>
          <w:sz w:val="22"/>
          <w:szCs w:val="22"/>
        </w:rPr>
        <w:t xml:space="preserve">People should stay vigilant against </w:t>
      </w:r>
      <w:r w:rsidR="00BB1958">
        <w:rPr>
          <w:rFonts w:ascii="Arial" w:hAnsi="Arial" w:cs="Arial"/>
          <w:sz w:val="22"/>
          <w:szCs w:val="22"/>
        </w:rPr>
        <w:t xml:space="preserve">email scams that try to impersonate the IRS and other agencies that try to lure you into clicking a link or opening an attachment. People with a tax issue won’t get their </w:t>
      </w:r>
      <w:r w:rsidRPr="00642014">
        <w:rPr>
          <w:rFonts w:ascii="Arial" w:hAnsi="Arial" w:cs="Arial"/>
          <w:sz w:val="22"/>
          <w:szCs w:val="22"/>
        </w:rPr>
        <w:t>first contact from the IRS w</w:t>
      </w:r>
      <w:r w:rsidR="00BB1958">
        <w:rPr>
          <w:rFonts w:ascii="Arial" w:hAnsi="Arial" w:cs="Arial"/>
          <w:sz w:val="22"/>
          <w:szCs w:val="22"/>
        </w:rPr>
        <w:t>ith</w:t>
      </w:r>
      <w:r w:rsidRPr="00642014">
        <w:rPr>
          <w:rFonts w:ascii="Arial" w:hAnsi="Arial" w:cs="Arial"/>
          <w:sz w:val="22"/>
          <w:szCs w:val="22"/>
        </w:rPr>
        <w:t xml:space="preserve"> a </w:t>
      </w:r>
      <w:r w:rsidR="00642014" w:rsidRPr="00642014">
        <w:rPr>
          <w:rFonts w:ascii="Arial" w:hAnsi="Arial" w:cs="Arial"/>
          <w:sz w:val="22"/>
          <w:szCs w:val="22"/>
        </w:rPr>
        <w:t>threatening</w:t>
      </w:r>
      <w:r w:rsidRPr="00642014">
        <w:rPr>
          <w:rFonts w:ascii="Arial" w:hAnsi="Arial" w:cs="Arial"/>
          <w:sz w:val="22"/>
          <w:szCs w:val="22"/>
        </w:rPr>
        <w:t xml:space="preserve"> email or phone call."</w:t>
      </w:r>
    </w:p>
    <w:p w:rsidR="001961E1" w:rsidRDefault="001961E1" w:rsidP="00020868">
      <w:pPr>
        <w:rPr>
          <w:rFonts w:ascii="Arial" w:hAnsi="Arial" w:cs="Arial"/>
          <w:sz w:val="22"/>
          <w:szCs w:val="22"/>
        </w:rPr>
      </w:pPr>
    </w:p>
    <w:p w:rsidR="001961E1" w:rsidRDefault="001961E1" w:rsidP="00020868">
      <w:pPr>
        <w:rPr>
          <w:rFonts w:ascii="Arial" w:hAnsi="Arial" w:cs="Arial"/>
          <w:sz w:val="22"/>
          <w:szCs w:val="22"/>
        </w:rPr>
      </w:pPr>
      <w:r w:rsidRPr="001D4B75">
        <w:rPr>
          <w:rFonts w:cs="Arial"/>
          <w:noProof/>
          <w:sz w:val="22"/>
          <w:szCs w:val="22"/>
        </w:rPr>
        <w:drawing>
          <wp:inline distT="0" distB="0" distL="0" distR="0" wp14:anchorId="1F9E0C97" wp14:editId="0D55AFE3">
            <wp:extent cx="5276850" cy="2773933"/>
            <wp:effectExtent l="0" t="0" r="0" b="7620"/>
            <wp:docPr id="5" name="Picture 5" descr="C:\Users\W0ZHB\AppData\Local\Microsoft\Windows\Temporary Internet Files\Content.Outlook\Q2XYSNZP\IRS_Questionnaire_SAF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0ZHB\AppData\Local\Microsoft\Windows\Temporary Internet Files\Content.Outlook\Q2XYSNZP\IRS_Questionnaire_SAFE (002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331" cy="279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E1" w:rsidRDefault="001961E1" w:rsidP="00020868">
      <w:pPr>
        <w:rPr>
          <w:rFonts w:ascii="Arial" w:hAnsi="Arial" w:cs="Arial"/>
          <w:sz w:val="22"/>
          <w:szCs w:val="22"/>
        </w:rPr>
      </w:pPr>
    </w:p>
    <w:p w:rsidR="00DC652F" w:rsidRPr="00DC652F" w:rsidRDefault="001961E1" w:rsidP="00DC65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IRS, state tax agencies and tax industries – working in partnership as the Security Summit – currently are conducting an awareness campaign called Don’t Take the Bait, </w:t>
      </w:r>
      <w:r w:rsidR="00BB1958">
        <w:rPr>
          <w:rFonts w:ascii="Arial" w:hAnsi="Arial" w:cs="Arial"/>
          <w:sz w:val="22"/>
          <w:szCs w:val="22"/>
        </w:rPr>
        <w:t xml:space="preserve">that includes </w:t>
      </w:r>
      <w:r w:rsidR="00992B9A">
        <w:rPr>
          <w:rFonts w:ascii="Arial" w:hAnsi="Arial" w:cs="Arial"/>
          <w:sz w:val="22"/>
          <w:szCs w:val="22"/>
        </w:rPr>
        <w:t>warning tax</w:t>
      </w:r>
      <w:r>
        <w:rPr>
          <w:rFonts w:ascii="Arial" w:hAnsi="Arial" w:cs="Arial"/>
          <w:sz w:val="22"/>
          <w:szCs w:val="22"/>
        </w:rPr>
        <w:t xml:space="preserve"> professionals about the various types of phishing scams, including ransomware. </w:t>
      </w:r>
      <w:r w:rsidR="00BB1958">
        <w:rPr>
          <w:rFonts w:ascii="Arial" w:hAnsi="Arial" w:cs="Arial"/>
          <w:sz w:val="22"/>
          <w:szCs w:val="22"/>
        </w:rPr>
        <w:t xml:space="preserve">The IRS highlighted this issue in an Aug. 1 news release </w:t>
      </w:r>
      <w:hyperlink r:id="rId16" w:history="1">
        <w:r w:rsidR="00DC652F" w:rsidRPr="00DC652F">
          <w:rPr>
            <w:rStyle w:val="Hyperlink"/>
            <w:rFonts w:ascii="Arial" w:hAnsi="Arial" w:cs="Arial"/>
            <w:sz w:val="22"/>
            <w:szCs w:val="22"/>
          </w:rPr>
          <w:t>IR-2017-125 Don’t Take the Bait, Step 4: Defend against Ransomware.</w:t>
        </w:r>
      </w:hyperlink>
    </w:p>
    <w:p w:rsidR="001961E1" w:rsidRDefault="001961E1" w:rsidP="00020868">
      <w:pPr>
        <w:rPr>
          <w:rFonts w:ascii="Arial" w:hAnsi="Arial" w:cs="Arial"/>
          <w:sz w:val="22"/>
          <w:szCs w:val="22"/>
        </w:rPr>
      </w:pPr>
    </w:p>
    <w:p w:rsidR="001961E1" w:rsidRPr="001961E1" w:rsidRDefault="001961E1" w:rsidP="001961E1">
      <w:pPr>
        <w:rPr>
          <w:rFonts w:ascii="Arial" w:hAnsi="Arial" w:cs="Arial"/>
          <w:sz w:val="22"/>
          <w:szCs w:val="22"/>
        </w:rPr>
      </w:pPr>
      <w:r w:rsidRPr="001961E1">
        <w:rPr>
          <w:rFonts w:ascii="Arial" w:hAnsi="Arial" w:cs="Arial"/>
          <w:sz w:val="22"/>
          <w:szCs w:val="22"/>
        </w:rPr>
        <w:lastRenderedPageBreak/>
        <w:t>Victims should not pay a ransom. Paying it further encourages the criminals</w:t>
      </w:r>
      <w:r w:rsidR="00BB1958">
        <w:rPr>
          <w:rFonts w:ascii="Arial" w:hAnsi="Arial" w:cs="Arial"/>
          <w:sz w:val="22"/>
          <w:szCs w:val="22"/>
        </w:rPr>
        <w:t xml:space="preserve">, and </w:t>
      </w:r>
      <w:r w:rsidR="00992B9A">
        <w:rPr>
          <w:rFonts w:ascii="Arial" w:hAnsi="Arial" w:cs="Arial"/>
          <w:sz w:val="22"/>
          <w:szCs w:val="22"/>
        </w:rPr>
        <w:t xml:space="preserve">frequently </w:t>
      </w:r>
      <w:r w:rsidR="00992B9A" w:rsidRPr="001961E1">
        <w:rPr>
          <w:rFonts w:ascii="Arial" w:hAnsi="Arial" w:cs="Arial"/>
          <w:sz w:val="22"/>
          <w:szCs w:val="22"/>
        </w:rPr>
        <w:t>the</w:t>
      </w:r>
      <w:r w:rsidRPr="001961E1">
        <w:rPr>
          <w:rFonts w:ascii="Arial" w:hAnsi="Arial" w:cs="Arial"/>
          <w:sz w:val="22"/>
          <w:szCs w:val="22"/>
        </w:rPr>
        <w:t xml:space="preserve"> scammers won’t provide the decryption key even after a ransom is paid.</w:t>
      </w:r>
    </w:p>
    <w:p w:rsidR="00642014" w:rsidRPr="00642014" w:rsidRDefault="00642014" w:rsidP="008F0746">
      <w:pPr>
        <w:rPr>
          <w:rFonts w:ascii="Arial" w:hAnsi="Arial" w:cs="Arial"/>
          <w:sz w:val="22"/>
          <w:szCs w:val="22"/>
        </w:rPr>
      </w:pPr>
    </w:p>
    <w:bookmarkEnd w:id="1"/>
    <w:bookmarkEnd w:id="2"/>
    <w:p w:rsidR="001961E1" w:rsidRDefault="001961E1" w:rsidP="00642014">
      <w:pPr>
        <w:rPr>
          <w:rFonts w:ascii="Arial" w:hAnsi="Arial" w:cs="Arial"/>
          <w:sz w:val="22"/>
          <w:szCs w:val="22"/>
        </w:rPr>
      </w:pPr>
      <w:r w:rsidRPr="001961E1">
        <w:rPr>
          <w:rFonts w:ascii="Arial" w:hAnsi="Arial" w:cs="Arial"/>
          <w:sz w:val="22"/>
          <w:szCs w:val="22"/>
        </w:rPr>
        <w:t xml:space="preserve">Victims should immediately report any ransomware attempt or attack to the FBI at the Internet Crime Complaint Center, </w:t>
      </w:r>
      <w:hyperlink r:id="rId17" w:history="1">
        <w:r w:rsidRPr="00875865">
          <w:rPr>
            <w:rStyle w:val="Hyperlink"/>
            <w:rFonts w:ascii="Arial" w:hAnsi="Arial" w:cs="Arial"/>
            <w:sz w:val="22"/>
            <w:szCs w:val="22"/>
          </w:rPr>
          <w:t>www.IC3.gov</w:t>
        </w:r>
      </w:hyperlink>
      <w:r>
        <w:rPr>
          <w:rFonts w:ascii="Arial" w:hAnsi="Arial" w:cs="Arial"/>
          <w:sz w:val="22"/>
          <w:szCs w:val="22"/>
        </w:rPr>
        <w:t xml:space="preserve">. Forward any IRS-themed scams to </w:t>
      </w:r>
      <w:hyperlink r:id="rId18" w:history="1">
        <w:r w:rsidR="00642014" w:rsidRPr="00642014">
          <w:rPr>
            <w:rStyle w:val="Hyperlink"/>
            <w:rFonts w:ascii="Arial" w:hAnsi="Arial" w:cs="Arial"/>
            <w:sz w:val="22"/>
            <w:szCs w:val="22"/>
          </w:rPr>
          <w:t>phishing@irs.gov</w:t>
        </w:r>
      </w:hyperlink>
      <w:r w:rsidR="00642014" w:rsidRPr="00642014">
        <w:rPr>
          <w:rFonts w:ascii="Arial" w:hAnsi="Arial" w:cs="Arial"/>
          <w:sz w:val="22"/>
          <w:szCs w:val="22"/>
        </w:rPr>
        <w:t>.</w:t>
      </w:r>
    </w:p>
    <w:p w:rsidR="001961E1" w:rsidRDefault="001961E1" w:rsidP="00642014">
      <w:pPr>
        <w:rPr>
          <w:rFonts w:ascii="Arial" w:hAnsi="Arial" w:cs="Arial"/>
          <w:sz w:val="22"/>
          <w:szCs w:val="22"/>
        </w:rPr>
      </w:pPr>
    </w:p>
    <w:p w:rsidR="00BB1958" w:rsidRPr="00642014" w:rsidRDefault="00BB1958" w:rsidP="00BB1958">
      <w:pPr>
        <w:rPr>
          <w:rFonts w:ascii="Arial" w:hAnsi="Arial" w:cs="Arial"/>
          <w:sz w:val="22"/>
          <w:szCs w:val="22"/>
        </w:rPr>
      </w:pPr>
      <w:r w:rsidRPr="00642014">
        <w:rPr>
          <w:rFonts w:ascii="Arial" w:hAnsi="Arial" w:cs="Arial"/>
          <w:sz w:val="22"/>
          <w:szCs w:val="22"/>
        </w:rPr>
        <w:t xml:space="preserve">The IRS does not use email, text messages or social media to discuss personal tax issues, such as those involving bills or refunds. </w:t>
      </w:r>
      <w:r w:rsidRPr="00642014">
        <w:rPr>
          <w:rFonts w:ascii="Arial" w:hAnsi="Arial" w:cs="Arial"/>
          <w:color w:val="000000"/>
          <w:sz w:val="22"/>
          <w:szCs w:val="22"/>
        </w:rPr>
        <w:t>For more information, visit the “</w:t>
      </w:r>
      <w:hyperlink r:id="rId19" w:history="1">
        <w:r w:rsidRPr="00642014">
          <w:rPr>
            <w:rFonts w:ascii="Arial" w:hAnsi="Arial" w:cs="Arial"/>
            <w:color w:val="336699"/>
            <w:sz w:val="22"/>
            <w:szCs w:val="22"/>
            <w:u w:val="single"/>
          </w:rPr>
          <w:t>Tax Scams and Consumer Alerts</w:t>
        </w:r>
      </w:hyperlink>
      <w:r w:rsidRPr="00642014">
        <w:rPr>
          <w:rFonts w:ascii="Arial" w:hAnsi="Arial" w:cs="Arial"/>
          <w:color w:val="000000"/>
          <w:sz w:val="22"/>
          <w:szCs w:val="22"/>
        </w:rPr>
        <w:t xml:space="preserve">” page on IRS.gov. </w:t>
      </w:r>
      <w:r w:rsidRPr="00642014">
        <w:rPr>
          <w:rFonts w:ascii="Arial" w:hAnsi="Arial" w:cs="Arial"/>
          <w:sz w:val="22"/>
          <w:szCs w:val="22"/>
        </w:rPr>
        <w:t>Additional information about tax scams is available on IRS social media sites, including YouTube videos.</w:t>
      </w:r>
    </w:p>
    <w:p w:rsidR="00BB1958" w:rsidRDefault="00BB1958" w:rsidP="00642014">
      <w:pPr>
        <w:rPr>
          <w:rFonts w:ascii="Arial" w:hAnsi="Arial" w:cs="Arial"/>
          <w:sz w:val="22"/>
          <w:szCs w:val="22"/>
        </w:rPr>
      </w:pPr>
    </w:p>
    <w:p w:rsidR="00642014" w:rsidRPr="00642014" w:rsidRDefault="00642014" w:rsidP="00642014">
      <w:pPr>
        <w:rPr>
          <w:rFonts w:ascii="Arial" w:hAnsi="Arial" w:cs="Arial"/>
          <w:sz w:val="22"/>
          <w:szCs w:val="22"/>
        </w:rPr>
      </w:pPr>
      <w:r w:rsidRPr="00642014">
        <w:rPr>
          <w:rFonts w:ascii="Arial" w:hAnsi="Arial" w:cs="Arial"/>
          <w:sz w:val="22"/>
          <w:szCs w:val="22"/>
        </w:rPr>
        <w:t>If you</w:t>
      </w:r>
      <w:r w:rsidR="001961E1">
        <w:rPr>
          <w:rFonts w:ascii="Arial" w:hAnsi="Arial" w:cs="Arial"/>
          <w:sz w:val="22"/>
          <w:szCs w:val="22"/>
        </w:rPr>
        <w:t xml:space="preserve"> are a tax professional and registered e-Services user who</w:t>
      </w:r>
      <w:r w:rsidRPr="00642014">
        <w:rPr>
          <w:rFonts w:ascii="Arial" w:hAnsi="Arial" w:cs="Arial"/>
          <w:sz w:val="22"/>
          <w:szCs w:val="22"/>
        </w:rPr>
        <w:t xml:space="preserve"> disclosed any credential information, contact the </w:t>
      </w:r>
      <w:hyperlink r:id="rId20" w:history="1">
        <w:r w:rsidRPr="00642014">
          <w:rPr>
            <w:rStyle w:val="Hyperlink"/>
            <w:rFonts w:ascii="Arial" w:hAnsi="Arial" w:cs="Arial"/>
            <w:sz w:val="22"/>
            <w:szCs w:val="22"/>
          </w:rPr>
          <w:t>e-Services Help Desk</w:t>
        </w:r>
      </w:hyperlink>
      <w:r w:rsidRPr="00642014">
        <w:rPr>
          <w:rFonts w:ascii="Arial" w:hAnsi="Arial" w:cs="Arial"/>
          <w:sz w:val="22"/>
          <w:szCs w:val="22"/>
        </w:rPr>
        <w:t xml:space="preserve"> to reset your </w:t>
      </w:r>
      <w:r w:rsidR="001961E1">
        <w:rPr>
          <w:rFonts w:ascii="Arial" w:hAnsi="Arial" w:cs="Arial"/>
          <w:sz w:val="22"/>
          <w:szCs w:val="22"/>
        </w:rPr>
        <w:t xml:space="preserve">e-Services </w:t>
      </w:r>
      <w:r w:rsidRPr="00642014">
        <w:rPr>
          <w:rFonts w:ascii="Arial" w:hAnsi="Arial" w:cs="Arial"/>
          <w:sz w:val="22"/>
          <w:szCs w:val="22"/>
        </w:rPr>
        <w:t xml:space="preserve">password. If you disclosed information and taxpayer data was stolen, contact your </w:t>
      </w:r>
      <w:hyperlink r:id="rId21" w:history="1">
        <w:r w:rsidRPr="00642014">
          <w:rPr>
            <w:rStyle w:val="Hyperlink"/>
            <w:rFonts w:ascii="Arial" w:hAnsi="Arial" w:cs="Arial"/>
            <w:sz w:val="22"/>
            <w:szCs w:val="22"/>
          </w:rPr>
          <w:t>local stakeholder liaison</w:t>
        </w:r>
      </w:hyperlink>
      <w:r w:rsidRPr="00642014">
        <w:rPr>
          <w:rFonts w:ascii="Arial" w:hAnsi="Arial" w:cs="Arial"/>
          <w:sz w:val="22"/>
          <w:szCs w:val="22"/>
        </w:rPr>
        <w:t xml:space="preserve">.  </w:t>
      </w:r>
    </w:p>
    <w:p w:rsidR="00642014" w:rsidRPr="00642014" w:rsidRDefault="00642014" w:rsidP="00642014">
      <w:pPr>
        <w:pStyle w:val="PlainText"/>
        <w:ind w:left="720"/>
        <w:rPr>
          <w:rFonts w:cs="Arial"/>
          <w:sz w:val="22"/>
          <w:szCs w:val="22"/>
        </w:rPr>
      </w:pPr>
    </w:p>
    <w:p w:rsidR="001961E1" w:rsidRPr="00642014" w:rsidRDefault="001961E1" w:rsidP="001961E1">
      <w:pPr>
        <w:pStyle w:val="NewsReleaseBodyText"/>
        <w:jc w:val="center"/>
        <w:rPr>
          <w:rFonts w:cs="Arial"/>
          <w:sz w:val="22"/>
          <w:szCs w:val="22"/>
        </w:rPr>
      </w:pPr>
      <w:r w:rsidRPr="00642014">
        <w:rPr>
          <w:rFonts w:cs="Arial"/>
          <w:sz w:val="22"/>
          <w:szCs w:val="22"/>
        </w:rPr>
        <w:t>— 30 —</w:t>
      </w:r>
    </w:p>
    <w:p w:rsidR="001961E1" w:rsidRDefault="001961E1" w:rsidP="00642014">
      <w:pPr>
        <w:rPr>
          <w:rFonts w:cs="Arial"/>
          <w:sz w:val="22"/>
          <w:szCs w:val="22"/>
        </w:rPr>
      </w:pPr>
    </w:p>
    <w:p w:rsidR="001961E1" w:rsidRPr="002B4888" w:rsidRDefault="001961E1" w:rsidP="00642014">
      <w:pPr>
        <w:rPr>
          <w:rFonts w:cs="Arial"/>
          <w:sz w:val="22"/>
          <w:szCs w:val="22"/>
        </w:rPr>
      </w:pPr>
    </w:p>
    <w:sectPr w:rsidR="001961E1" w:rsidRPr="002B4888">
      <w:pgSz w:w="12240" w:h="15840"/>
      <w:pgMar w:top="1440" w:right="90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B2F" w:rsidRDefault="00F37B2F">
      <w:r>
        <w:separator/>
      </w:r>
    </w:p>
  </w:endnote>
  <w:endnote w:type="continuationSeparator" w:id="0">
    <w:p w:rsidR="00F37B2F" w:rsidRDefault="00F3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B2F" w:rsidRDefault="00F37B2F">
      <w:r>
        <w:separator/>
      </w:r>
    </w:p>
  </w:footnote>
  <w:footnote w:type="continuationSeparator" w:id="0">
    <w:p w:rsidR="00F37B2F" w:rsidRDefault="00F37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444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E0319E"/>
    <w:multiLevelType w:val="hybridMultilevel"/>
    <w:tmpl w:val="4AE46C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EC01E9"/>
    <w:multiLevelType w:val="hybridMultilevel"/>
    <w:tmpl w:val="0F967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334153"/>
    <w:multiLevelType w:val="hybridMultilevel"/>
    <w:tmpl w:val="A58EEC10"/>
    <w:lvl w:ilvl="0" w:tplc="9B1637C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4787A"/>
    <w:multiLevelType w:val="hybridMultilevel"/>
    <w:tmpl w:val="7D00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200AD"/>
    <w:multiLevelType w:val="multilevel"/>
    <w:tmpl w:val="3E76AE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D25921"/>
    <w:multiLevelType w:val="hybridMultilevel"/>
    <w:tmpl w:val="4358E7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935202"/>
    <w:multiLevelType w:val="hybridMultilevel"/>
    <w:tmpl w:val="B77C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A1A04"/>
    <w:multiLevelType w:val="hybridMultilevel"/>
    <w:tmpl w:val="62DA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1269E"/>
    <w:multiLevelType w:val="hybridMultilevel"/>
    <w:tmpl w:val="589828A0"/>
    <w:lvl w:ilvl="0" w:tplc="9B1637C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C03311"/>
    <w:multiLevelType w:val="hybridMultilevel"/>
    <w:tmpl w:val="8F065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9D5289"/>
    <w:multiLevelType w:val="hybridMultilevel"/>
    <w:tmpl w:val="0BDEC3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250195"/>
    <w:multiLevelType w:val="hybridMultilevel"/>
    <w:tmpl w:val="A522B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04EE"/>
    <w:multiLevelType w:val="hybridMultilevel"/>
    <w:tmpl w:val="8ACA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C0EDD"/>
    <w:multiLevelType w:val="hybridMultilevel"/>
    <w:tmpl w:val="F010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9334B"/>
    <w:multiLevelType w:val="hybridMultilevel"/>
    <w:tmpl w:val="EF38E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B2C15"/>
    <w:multiLevelType w:val="hybridMultilevel"/>
    <w:tmpl w:val="D3C84A0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932BFC"/>
    <w:multiLevelType w:val="hybridMultilevel"/>
    <w:tmpl w:val="372847E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24C6F"/>
    <w:multiLevelType w:val="hybridMultilevel"/>
    <w:tmpl w:val="09B0F9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B128DF"/>
    <w:multiLevelType w:val="hybridMultilevel"/>
    <w:tmpl w:val="3CFE2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A230A"/>
    <w:multiLevelType w:val="hybridMultilevel"/>
    <w:tmpl w:val="DD5EEE62"/>
    <w:lvl w:ilvl="0" w:tplc="9B1637C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6928B0"/>
    <w:multiLevelType w:val="hybridMultilevel"/>
    <w:tmpl w:val="63A2B494"/>
    <w:lvl w:ilvl="0" w:tplc="3FEEFB76">
      <w:start w:val="1"/>
      <w:numFmt w:val="bullet"/>
      <w:lvlText w:val=""/>
      <w:lvlJc w:val="left"/>
      <w:pPr>
        <w:tabs>
          <w:tab w:val="num" w:pos="720"/>
        </w:tabs>
        <w:ind w:left="510" w:hanging="1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5204E1"/>
    <w:multiLevelType w:val="hybridMultilevel"/>
    <w:tmpl w:val="9448F668"/>
    <w:lvl w:ilvl="0" w:tplc="7BCCD5A8">
      <w:start w:val="1"/>
      <w:numFmt w:val="bullet"/>
      <w:pStyle w:val="NewsReleaseBullet2"/>
      <w:lvlText w:val="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3A11E2"/>
    <w:multiLevelType w:val="multilevel"/>
    <w:tmpl w:val="7AE04C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32F23"/>
    <w:multiLevelType w:val="hybridMultilevel"/>
    <w:tmpl w:val="32A6547C"/>
    <w:lvl w:ilvl="0" w:tplc="9B1637C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B61BFC"/>
    <w:multiLevelType w:val="hybridMultilevel"/>
    <w:tmpl w:val="AACE40DE"/>
    <w:lvl w:ilvl="0" w:tplc="9B1637C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667365"/>
    <w:multiLevelType w:val="hybridMultilevel"/>
    <w:tmpl w:val="E7EE3FB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9A24C8"/>
    <w:multiLevelType w:val="hybridMultilevel"/>
    <w:tmpl w:val="803048F8"/>
    <w:lvl w:ilvl="0" w:tplc="9B1637C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B5402"/>
    <w:multiLevelType w:val="hybridMultilevel"/>
    <w:tmpl w:val="3E327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CE3CBD"/>
    <w:multiLevelType w:val="hybridMultilevel"/>
    <w:tmpl w:val="E1505782"/>
    <w:lvl w:ilvl="0" w:tplc="752CB270">
      <w:start w:val="1"/>
      <w:numFmt w:val="bullet"/>
      <w:pStyle w:val="NewsReleaseBullet1"/>
      <w:lvlText w:val=""/>
      <w:lvlJc w:val="left"/>
      <w:pPr>
        <w:tabs>
          <w:tab w:val="num" w:pos="1440"/>
        </w:tabs>
        <w:ind w:left="14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27B31"/>
    <w:multiLevelType w:val="hybridMultilevel"/>
    <w:tmpl w:val="A47483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023D0E"/>
    <w:multiLevelType w:val="hybridMultilevel"/>
    <w:tmpl w:val="13E81F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B278E"/>
    <w:multiLevelType w:val="hybridMultilevel"/>
    <w:tmpl w:val="C9541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29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6"/>
  </w:num>
  <w:num w:numId="10">
    <w:abstractNumId w:val="18"/>
  </w:num>
  <w:num w:numId="11">
    <w:abstractNumId w:val="16"/>
  </w:num>
  <w:num w:numId="12">
    <w:abstractNumId w:val="30"/>
  </w:num>
  <w:num w:numId="13">
    <w:abstractNumId w:val="32"/>
  </w:num>
  <w:num w:numId="14">
    <w:abstractNumId w:val="31"/>
  </w:num>
  <w:num w:numId="15">
    <w:abstractNumId w:val="2"/>
  </w:num>
  <w:num w:numId="16">
    <w:abstractNumId w:val="15"/>
  </w:num>
  <w:num w:numId="17">
    <w:abstractNumId w:val="26"/>
  </w:num>
  <w:num w:numId="18">
    <w:abstractNumId w:val="9"/>
  </w:num>
  <w:num w:numId="19">
    <w:abstractNumId w:val="3"/>
  </w:num>
  <w:num w:numId="20">
    <w:abstractNumId w:val="25"/>
  </w:num>
  <w:num w:numId="21">
    <w:abstractNumId w:val="24"/>
  </w:num>
  <w:num w:numId="22">
    <w:abstractNumId w:val="20"/>
  </w:num>
  <w:num w:numId="23">
    <w:abstractNumId w:val="27"/>
  </w:num>
  <w:num w:numId="24">
    <w:abstractNumId w:val="28"/>
  </w:num>
  <w:num w:numId="25">
    <w:abstractNumId w:val="23"/>
  </w:num>
  <w:num w:numId="26">
    <w:abstractNumId w:val="10"/>
  </w:num>
  <w:num w:numId="27">
    <w:abstractNumId w:val="17"/>
  </w:num>
  <w:num w:numId="28">
    <w:abstractNumId w:val="19"/>
  </w:num>
  <w:num w:numId="29">
    <w:abstractNumId w:val="4"/>
  </w:num>
  <w:num w:numId="30">
    <w:abstractNumId w:val="8"/>
  </w:num>
  <w:num w:numId="31">
    <w:abstractNumId w:val="13"/>
  </w:num>
  <w:num w:numId="32">
    <w:abstractNumId w:val="1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D5"/>
    <w:rsid w:val="00011208"/>
    <w:rsid w:val="00020868"/>
    <w:rsid w:val="000277D9"/>
    <w:rsid w:val="00030457"/>
    <w:rsid w:val="00036E5D"/>
    <w:rsid w:val="00040243"/>
    <w:rsid w:val="00050944"/>
    <w:rsid w:val="000540A6"/>
    <w:rsid w:val="00064C56"/>
    <w:rsid w:val="000662E8"/>
    <w:rsid w:val="00067256"/>
    <w:rsid w:val="00072CDF"/>
    <w:rsid w:val="00072FEF"/>
    <w:rsid w:val="000745DE"/>
    <w:rsid w:val="00075746"/>
    <w:rsid w:val="00081997"/>
    <w:rsid w:val="00085DB3"/>
    <w:rsid w:val="00090E85"/>
    <w:rsid w:val="000C1011"/>
    <w:rsid w:val="000C7660"/>
    <w:rsid w:val="000D3336"/>
    <w:rsid w:val="000D4009"/>
    <w:rsid w:val="000E1B3E"/>
    <w:rsid w:val="000E1BE8"/>
    <w:rsid w:val="000E1FD8"/>
    <w:rsid w:val="00100AEE"/>
    <w:rsid w:val="00112EBD"/>
    <w:rsid w:val="00113C20"/>
    <w:rsid w:val="0011482F"/>
    <w:rsid w:val="00116198"/>
    <w:rsid w:val="00125514"/>
    <w:rsid w:val="001362CA"/>
    <w:rsid w:val="00140580"/>
    <w:rsid w:val="001419A3"/>
    <w:rsid w:val="00144144"/>
    <w:rsid w:val="00151C13"/>
    <w:rsid w:val="00152A0C"/>
    <w:rsid w:val="00154293"/>
    <w:rsid w:val="00157E5D"/>
    <w:rsid w:val="0016164B"/>
    <w:rsid w:val="0016652F"/>
    <w:rsid w:val="0016689E"/>
    <w:rsid w:val="001703DC"/>
    <w:rsid w:val="00174093"/>
    <w:rsid w:val="00180C14"/>
    <w:rsid w:val="00182106"/>
    <w:rsid w:val="001831BD"/>
    <w:rsid w:val="00184A8E"/>
    <w:rsid w:val="00195889"/>
    <w:rsid w:val="001961E1"/>
    <w:rsid w:val="00197E55"/>
    <w:rsid w:val="001A14F9"/>
    <w:rsid w:val="001A4F7A"/>
    <w:rsid w:val="001B04AA"/>
    <w:rsid w:val="001C1923"/>
    <w:rsid w:val="001D021D"/>
    <w:rsid w:val="001D4B75"/>
    <w:rsid w:val="001E7089"/>
    <w:rsid w:val="002019A4"/>
    <w:rsid w:val="00205E80"/>
    <w:rsid w:val="00207302"/>
    <w:rsid w:val="00210D3A"/>
    <w:rsid w:val="00215BAA"/>
    <w:rsid w:val="00216549"/>
    <w:rsid w:val="00224CF3"/>
    <w:rsid w:val="002345FB"/>
    <w:rsid w:val="00235F8D"/>
    <w:rsid w:val="0023799D"/>
    <w:rsid w:val="00244A61"/>
    <w:rsid w:val="00245177"/>
    <w:rsid w:val="002506E2"/>
    <w:rsid w:val="00253A48"/>
    <w:rsid w:val="002610A5"/>
    <w:rsid w:val="002771FD"/>
    <w:rsid w:val="00280D0B"/>
    <w:rsid w:val="00283FFA"/>
    <w:rsid w:val="00284630"/>
    <w:rsid w:val="002858BD"/>
    <w:rsid w:val="00291351"/>
    <w:rsid w:val="002925E5"/>
    <w:rsid w:val="00293BC7"/>
    <w:rsid w:val="0029503A"/>
    <w:rsid w:val="002B4888"/>
    <w:rsid w:val="002B6FBD"/>
    <w:rsid w:val="002C1809"/>
    <w:rsid w:val="002C35E9"/>
    <w:rsid w:val="002D3CA8"/>
    <w:rsid w:val="002D41D7"/>
    <w:rsid w:val="002D6E3B"/>
    <w:rsid w:val="002E02ED"/>
    <w:rsid w:val="002E25EB"/>
    <w:rsid w:val="002E4D68"/>
    <w:rsid w:val="002E651E"/>
    <w:rsid w:val="002F07EA"/>
    <w:rsid w:val="002F135C"/>
    <w:rsid w:val="002F466E"/>
    <w:rsid w:val="00300CA4"/>
    <w:rsid w:val="00304268"/>
    <w:rsid w:val="003052AA"/>
    <w:rsid w:val="00305517"/>
    <w:rsid w:val="003107C5"/>
    <w:rsid w:val="00316E4F"/>
    <w:rsid w:val="00317DFD"/>
    <w:rsid w:val="00325B4B"/>
    <w:rsid w:val="00327295"/>
    <w:rsid w:val="00333E5C"/>
    <w:rsid w:val="00334612"/>
    <w:rsid w:val="00334A6E"/>
    <w:rsid w:val="00335A08"/>
    <w:rsid w:val="00345703"/>
    <w:rsid w:val="00354681"/>
    <w:rsid w:val="00354EBA"/>
    <w:rsid w:val="00361309"/>
    <w:rsid w:val="00370F74"/>
    <w:rsid w:val="0037203C"/>
    <w:rsid w:val="00373FCE"/>
    <w:rsid w:val="00374A67"/>
    <w:rsid w:val="003816E8"/>
    <w:rsid w:val="00384BAE"/>
    <w:rsid w:val="00385E7D"/>
    <w:rsid w:val="00387082"/>
    <w:rsid w:val="003A29DA"/>
    <w:rsid w:val="003A59A7"/>
    <w:rsid w:val="003B13D1"/>
    <w:rsid w:val="003B3228"/>
    <w:rsid w:val="003C3CD9"/>
    <w:rsid w:val="003C4D77"/>
    <w:rsid w:val="003C6DF8"/>
    <w:rsid w:val="003C7CA0"/>
    <w:rsid w:val="003D1F91"/>
    <w:rsid w:val="003D311E"/>
    <w:rsid w:val="003D7723"/>
    <w:rsid w:val="003E3734"/>
    <w:rsid w:val="003E3E2E"/>
    <w:rsid w:val="003E42D2"/>
    <w:rsid w:val="003E70A5"/>
    <w:rsid w:val="003F01F2"/>
    <w:rsid w:val="003F5DC5"/>
    <w:rsid w:val="003F712C"/>
    <w:rsid w:val="00402000"/>
    <w:rsid w:val="004027CA"/>
    <w:rsid w:val="00416FC2"/>
    <w:rsid w:val="004220F5"/>
    <w:rsid w:val="004271ED"/>
    <w:rsid w:val="00430FDA"/>
    <w:rsid w:val="0043663C"/>
    <w:rsid w:val="00440AF5"/>
    <w:rsid w:val="00443F62"/>
    <w:rsid w:val="004478DF"/>
    <w:rsid w:val="00450D59"/>
    <w:rsid w:val="00452CAC"/>
    <w:rsid w:val="0045466C"/>
    <w:rsid w:val="0046464A"/>
    <w:rsid w:val="00480E2E"/>
    <w:rsid w:val="00481A6B"/>
    <w:rsid w:val="00481DCE"/>
    <w:rsid w:val="004825B2"/>
    <w:rsid w:val="00483136"/>
    <w:rsid w:val="00492754"/>
    <w:rsid w:val="00493988"/>
    <w:rsid w:val="004945EE"/>
    <w:rsid w:val="004A5630"/>
    <w:rsid w:val="004A5F53"/>
    <w:rsid w:val="004A64D1"/>
    <w:rsid w:val="004A7BFF"/>
    <w:rsid w:val="004C250D"/>
    <w:rsid w:val="004C3401"/>
    <w:rsid w:val="004C66C5"/>
    <w:rsid w:val="004D4F8A"/>
    <w:rsid w:val="004E5119"/>
    <w:rsid w:val="004E623F"/>
    <w:rsid w:val="004E7D40"/>
    <w:rsid w:val="004E7E51"/>
    <w:rsid w:val="0051031C"/>
    <w:rsid w:val="00510327"/>
    <w:rsid w:val="00511683"/>
    <w:rsid w:val="00550BBF"/>
    <w:rsid w:val="005602D4"/>
    <w:rsid w:val="00564B87"/>
    <w:rsid w:val="00564BC8"/>
    <w:rsid w:val="00584682"/>
    <w:rsid w:val="005856A7"/>
    <w:rsid w:val="00595D9A"/>
    <w:rsid w:val="005A1B05"/>
    <w:rsid w:val="005A5511"/>
    <w:rsid w:val="005A60B5"/>
    <w:rsid w:val="005A7682"/>
    <w:rsid w:val="005B16BB"/>
    <w:rsid w:val="005B49CF"/>
    <w:rsid w:val="005C2955"/>
    <w:rsid w:val="005C2C5C"/>
    <w:rsid w:val="005C659B"/>
    <w:rsid w:val="005C7BE6"/>
    <w:rsid w:val="005C7F8C"/>
    <w:rsid w:val="005D2734"/>
    <w:rsid w:val="005E0332"/>
    <w:rsid w:val="005E11B2"/>
    <w:rsid w:val="005E23B1"/>
    <w:rsid w:val="005E56D5"/>
    <w:rsid w:val="005F0991"/>
    <w:rsid w:val="00602401"/>
    <w:rsid w:val="00611BFC"/>
    <w:rsid w:val="0061269E"/>
    <w:rsid w:val="006149C6"/>
    <w:rsid w:val="00623CEC"/>
    <w:rsid w:val="00624D4F"/>
    <w:rsid w:val="00632B7D"/>
    <w:rsid w:val="00635105"/>
    <w:rsid w:val="006372CA"/>
    <w:rsid w:val="00640F97"/>
    <w:rsid w:val="006413B7"/>
    <w:rsid w:val="00642014"/>
    <w:rsid w:val="00643731"/>
    <w:rsid w:val="0064745A"/>
    <w:rsid w:val="006528B8"/>
    <w:rsid w:val="006528DE"/>
    <w:rsid w:val="0065700D"/>
    <w:rsid w:val="00661D4C"/>
    <w:rsid w:val="006639EC"/>
    <w:rsid w:val="00670557"/>
    <w:rsid w:val="00673AA4"/>
    <w:rsid w:val="00682DFA"/>
    <w:rsid w:val="00697AFB"/>
    <w:rsid w:val="006A0550"/>
    <w:rsid w:val="006A2011"/>
    <w:rsid w:val="006A526A"/>
    <w:rsid w:val="006A5C2E"/>
    <w:rsid w:val="006B48F2"/>
    <w:rsid w:val="006B6529"/>
    <w:rsid w:val="006D1CFC"/>
    <w:rsid w:val="006D2497"/>
    <w:rsid w:val="006D4607"/>
    <w:rsid w:val="006D7964"/>
    <w:rsid w:val="006E63EE"/>
    <w:rsid w:val="006F347D"/>
    <w:rsid w:val="006F5AED"/>
    <w:rsid w:val="00700681"/>
    <w:rsid w:val="00714D37"/>
    <w:rsid w:val="00720C49"/>
    <w:rsid w:val="0074283B"/>
    <w:rsid w:val="00745F46"/>
    <w:rsid w:val="00747CBD"/>
    <w:rsid w:val="0075614E"/>
    <w:rsid w:val="00757363"/>
    <w:rsid w:val="00770C31"/>
    <w:rsid w:val="00771FA7"/>
    <w:rsid w:val="00773319"/>
    <w:rsid w:val="00784B31"/>
    <w:rsid w:val="00794BA8"/>
    <w:rsid w:val="007B2DE9"/>
    <w:rsid w:val="007B5E6A"/>
    <w:rsid w:val="007C3E75"/>
    <w:rsid w:val="007C5529"/>
    <w:rsid w:val="007D0768"/>
    <w:rsid w:val="007D57F1"/>
    <w:rsid w:val="007E128A"/>
    <w:rsid w:val="007F5855"/>
    <w:rsid w:val="007F667C"/>
    <w:rsid w:val="0080362D"/>
    <w:rsid w:val="0081260F"/>
    <w:rsid w:val="00812A73"/>
    <w:rsid w:val="0081385C"/>
    <w:rsid w:val="008155D2"/>
    <w:rsid w:val="008338A2"/>
    <w:rsid w:val="00837C3E"/>
    <w:rsid w:val="0085396C"/>
    <w:rsid w:val="0085564D"/>
    <w:rsid w:val="008602AD"/>
    <w:rsid w:val="008679A5"/>
    <w:rsid w:val="00872896"/>
    <w:rsid w:val="00872BFC"/>
    <w:rsid w:val="00873363"/>
    <w:rsid w:val="008737E1"/>
    <w:rsid w:val="008774D3"/>
    <w:rsid w:val="008833DB"/>
    <w:rsid w:val="00885BF9"/>
    <w:rsid w:val="00890985"/>
    <w:rsid w:val="008941A6"/>
    <w:rsid w:val="00894FCC"/>
    <w:rsid w:val="008A212A"/>
    <w:rsid w:val="008A4113"/>
    <w:rsid w:val="008A6442"/>
    <w:rsid w:val="008B2D07"/>
    <w:rsid w:val="008D3F60"/>
    <w:rsid w:val="008E1322"/>
    <w:rsid w:val="008E47A9"/>
    <w:rsid w:val="008F0746"/>
    <w:rsid w:val="008F5222"/>
    <w:rsid w:val="008F54F9"/>
    <w:rsid w:val="00901B1C"/>
    <w:rsid w:val="009126EE"/>
    <w:rsid w:val="009152B1"/>
    <w:rsid w:val="00920D05"/>
    <w:rsid w:val="0092387F"/>
    <w:rsid w:val="00936BA1"/>
    <w:rsid w:val="00937D3D"/>
    <w:rsid w:val="00950720"/>
    <w:rsid w:val="00954ED8"/>
    <w:rsid w:val="009555FF"/>
    <w:rsid w:val="00960925"/>
    <w:rsid w:val="009677CC"/>
    <w:rsid w:val="00967916"/>
    <w:rsid w:val="009919FF"/>
    <w:rsid w:val="00991C9C"/>
    <w:rsid w:val="00992B9A"/>
    <w:rsid w:val="00996EA9"/>
    <w:rsid w:val="009A6D98"/>
    <w:rsid w:val="009B0A24"/>
    <w:rsid w:val="009B5BAF"/>
    <w:rsid w:val="009C14EC"/>
    <w:rsid w:val="009C23CD"/>
    <w:rsid w:val="009D43B3"/>
    <w:rsid w:val="009E0101"/>
    <w:rsid w:val="009E0A01"/>
    <w:rsid w:val="009E1493"/>
    <w:rsid w:val="009E228D"/>
    <w:rsid w:val="009E3335"/>
    <w:rsid w:val="009E487E"/>
    <w:rsid w:val="009F0BA9"/>
    <w:rsid w:val="00A01ADA"/>
    <w:rsid w:val="00A02153"/>
    <w:rsid w:val="00A132C3"/>
    <w:rsid w:val="00A13506"/>
    <w:rsid w:val="00A13674"/>
    <w:rsid w:val="00A13ED1"/>
    <w:rsid w:val="00A147AB"/>
    <w:rsid w:val="00A1506D"/>
    <w:rsid w:val="00A22420"/>
    <w:rsid w:val="00A24F78"/>
    <w:rsid w:val="00A27129"/>
    <w:rsid w:val="00A405EC"/>
    <w:rsid w:val="00A437CE"/>
    <w:rsid w:val="00A43CAB"/>
    <w:rsid w:val="00A43D05"/>
    <w:rsid w:val="00A50A7C"/>
    <w:rsid w:val="00A537D4"/>
    <w:rsid w:val="00A57311"/>
    <w:rsid w:val="00A659BA"/>
    <w:rsid w:val="00A7064E"/>
    <w:rsid w:val="00A70A6E"/>
    <w:rsid w:val="00A70F47"/>
    <w:rsid w:val="00A72906"/>
    <w:rsid w:val="00A765DD"/>
    <w:rsid w:val="00A77F4A"/>
    <w:rsid w:val="00A87A2C"/>
    <w:rsid w:val="00AA1204"/>
    <w:rsid w:val="00AA3029"/>
    <w:rsid w:val="00AB0FBC"/>
    <w:rsid w:val="00AB70E7"/>
    <w:rsid w:val="00AC68B8"/>
    <w:rsid w:val="00AD2686"/>
    <w:rsid w:val="00AD68EA"/>
    <w:rsid w:val="00AE10DC"/>
    <w:rsid w:val="00AF58B8"/>
    <w:rsid w:val="00B06A0D"/>
    <w:rsid w:val="00B134D5"/>
    <w:rsid w:val="00B14C74"/>
    <w:rsid w:val="00B35A8E"/>
    <w:rsid w:val="00B4316D"/>
    <w:rsid w:val="00B45A91"/>
    <w:rsid w:val="00B46A48"/>
    <w:rsid w:val="00B56BBE"/>
    <w:rsid w:val="00B579C7"/>
    <w:rsid w:val="00B618ED"/>
    <w:rsid w:val="00B723E5"/>
    <w:rsid w:val="00B72FB0"/>
    <w:rsid w:val="00B73CC2"/>
    <w:rsid w:val="00B77BB3"/>
    <w:rsid w:val="00B84CEB"/>
    <w:rsid w:val="00B864EA"/>
    <w:rsid w:val="00B9187A"/>
    <w:rsid w:val="00B933E4"/>
    <w:rsid w:val="00B94491"/>
    <w:rsid w:val="00BA3B97"/>
    <w:rsid w:val="00BA5C92"/>
    <w:rsid w:val="00BA5EF3"/>
    <w:rsid w:val="00BA7AEE"/>
    <w:rsid w:val="00BB181F"/>
    <w:rsid w:val="00BB1958"/>
    <w:rsid w:val="00BB687A"/>
    <w:rsid w:val="00BC1E1C"/>
    <w:rsid w:val="00BC3CDF"/>
    <w:rsid w:val="00BC679B"/>
    <w:rsid w:val="00BF0131"/>
    <w:rsid w:val="00BF2D9D"/>
    <w:rsid w:val="00BF494B"/>
    <w:rsid w:val="00BF6D0F"/>
    <w:rsid w:val="00C003AE"/>
    <w:rsid w:val="00C01D6B"/>
    <w:rsid w:val="00C06355"/>
    <w:rsid w:val="00C07E0F"/>
    <w:rsid w:val="00C22CF1"/>
    <w:rsid w:val="00C26000"/>
    <w:rsid w:val="00C271D9"/>
    <w:rsid w:val="00C2731C"/>
    <w:rsid w:val="00C415CC"/>
    <w:rsid w:val="00C50EBD"/>
    <w:rsid w:val="00C52FD6"/>
    <w:rsid w:val="00C55D2A"/>
    <w:rsid w:val="00C61EFE"/>
    <w:rsid w:val="00C6674B"/>
    <w:rsid w:val="00C727DD"/>
    <w:rsid w:val="00C84EAF"/>
    <w:rsid w:val="00C86AF7"/>
    <w:rsid w:val="00C901CB"/>
    <w:rsid w:val="00C92F6C"/>
    <w:rsid w:val="00C95344"/>
    <w:rsid w:val="00CA1778"/>
    <w:rsid w:val="00CA23E7"/>
    <w:rsid w:val="00CA44A0"/>
    <w:rsid w:val="00CA6B37"/>
    <w:rsid w:val="00CB10FA"/>
    <w:rsid w:val="00CB2543"/>
    <w:rsid w:val="00CB31F3"/>
    <w:rsid w:val="00CB5C1A"/>
    <w:rsid w:val="00CB5F00"/>
    <w:rsid w:val="00CB608D"/>
    <w:rsid w:val="00CC0F0C"/>
    <w:rsid w:val="00CC1902"/>
    <w:rsid w:val="00CC4E34"/>
    <w:rsid w:val="00CD1B79"/>
    <w:rsid w:val="00CD42FC"/>
    <w:rsid w:val="00CD6A7B"/>
    <w:rsid w:val="00CE12BD"/>
    <w:rsid w:val="00CE2BBC"/>
    <w:rsid w:val="00CE5F5A"/>
    <w:rsid w:val="00CE66AA"/>
    <w:rsid w:val="00CE7646"/>
    <w:rsid w:val="00CF0D44"/>
    <w:rsid w:val="00CF0ED9"/>
    <w:rsid w:val="00CF350E"/>
    <w:rsid w:val="00CF4812"/>
    <w:rsid w:val="00CF6007"/>
    <w:rsid w:val="00D04962"/>
    <w:rsid w:val="00D04A38"/>
    <w:rsid w:val="00D05B53"/>
    <w:rsid w:val="00D14531"/>
    <w:rsid w:val="00D211A7"/>
    <w:rsid w:val="00D22493"/>
    <w:rsid w:val="00D26F6B"/>
    <w:rsid w:val="00D27F5A"/>
    <w:rsid w:val="00D316A1"/>
    <w:rsid w:val="00D416F3"/>
    <w:rsid w:val="00D42677"/>
    <w:rsid w:val="00D517B8"/>
    <w:rsid w:val="00D6273A"/>
    <w:rsid w:val="00D6319A"/>
    <w:rsid w:val="00D6511A"/>
    <w:rsid w:val="00D82ABF"/>
    <w:rsid w:val="00D82CDF"/>
    <w:rsid w:val="00D865EF"/>
    <w:rsid w:val="00D87F0D"/>
    <w:rsid w:val="00D91ED7"/>
    <w:rsid w:val="00D93863"/>
    <w:rsid w:val="00DA37FF"/>
    <w:rsid w:val="00DA7F86"/>
    <w:rsid w:val="00DC1718"/>
    <w:rsid w:val="00DC17AA"/>
    <w:rsid w:val="00DC2A2C"/>
    <w:rsid w:val="00DC354C"/>
    <w:rsid w:val="00DC652F"/>
    <w:rsid w:val="00DD1904"/>
    <w:rsid w:val="00DD52C2"/>
    <w:rsid w:val="00DE41EC"/>
    <w:rsid w:val="00DE6892"/>
    <w:rsid w:val="00DE6D2A"/>
    <w:rsid w:val="00DF6E57"/>
    <w:rsid w:val="00E02FA6"/>
    <w:rsid w:val="00E1115A"/>
    <w:rsid w:val="00E12755"/>
    <w:rsid w:val="00E30E7E"/>
    <w:rsid w:val="00E32FCD"/>
    <w:rsid w:val="00E375C9"/>
    <w:rsid w:val="00E37C63"/>
    <w:rsid w:val="00E41ABE"/>
    <w:rsid w:val="00E42B90"/>
    <w:rsid w:val="00E45DF4"/>
    <w:rsid w:val="00E4667E"/>
    <w:rsid w:val="00E53157"/>
    <w:rsid w:val="00E541FF"/>
    <w:rsid w:val="00E54E23"/>
    <w:rsid w:val="00E55365"/>
    <w:rsid w:val="00E560EC"/>
    <w:rsid w:val="00E56DFD"/>
    <w:rsid w:val="00E576C5"/>
    <w:rsid w:val="00E646A0"/>
    <w:rsid w:val="00E655C8"/>
    <w:rsid w:val="00E67A93"/>
    <w:rsid w:val="00E704EE"/>
    <w:rsid w:val="00E73E9F"/>
    <w:rsid w:val="00E82FEC"/>
    <w:rsid w:val="00E84DB1"/>
    <w:rsid w:val="00E8616C"/>
    <w:rsid w:val="00E91BBB"/>
    <w:rsid w:val="00E93149"/>
    <w:rsid w:val="00E93F1C"/>
    <w:rsid w:val="00E96314"/>
    <w:rsid w:val="00E97B37"/>
    <w:rsid w:val="00EB2427"/>
    <w:rsid w:val="00EC3C25"/>
    <w:rsid w:val="00EC5F07"/>
    <w:rsid w:val="00EC7142"/>
    <w:rsid w:val="00ED3A42"/>
    <w:rsid w:val="00ED57C6"/>
    <w:rsid w:val="00ED5E3B"/>
    <w:rsid w:val="00ED5FAF"/>
    <w:rsid w:val="00EE2030"/>
    <w:rsid w:val="00EF0519"/>
    <w:rsid w:val="00EF4776"/>
    <w:rsid w:val="00EF6711"/>
    <w:rsid w:val="00EF7B7F"/>
    <w:rsid w:val="00F02678"/>
    <w:rsid w:val="00F12B94"/>
    <w:rsid w:val="00F154DB"/>
    <w:rsid w:val="00F16EE6"/>
    <w:rsid w:val="00F23859"/>
    <w:rsid w:val="00F25021"/>
    <w:rsid w:val="00F31C59"/>
    <w:rsid w:val="00F34D20"/>
    <w:rsid w:val="00F35CA5"/>
    <w:rsid w:val="00F378E4"/>
    <w:rsid w:val="00F37B2F"/>
    <w:rsid w:val="00F4206D"/>
    <w:rsid w:val="00F45288"/>
    <w:rsid w:val="00F45F31"/>
    <w:rsid w:val="00F47B23"/>
    <w:rsid w:val="00F576BF"/>
    <w:rsid w:val="00F6399A"/>
    <w:rsid w:val="00F64AE1"/>
    <w:rsid w:val="00F66AA3"/>
    <w:rsid w:val="00F7248E"/>
    <w:rsid w:val="00F768EC"/>
    <w:rsid w:val="00F946CC"/>
    <w:rsid w:val="00F96261"/>
    <w:rsid w:val="00FB0641"/>
    <w:rsid w:val="00FB22FD"/>
    <w:rsid w:val="00FB6E97"/>
    <w:rsid w:val="00FC0011"/>
    <w:rsid w:val="00FC4EF3"/>
    <w:rsid w:val="00FD4FB4"/>
    <w:rsid w:val="00FD588F"/>
    <w:rsid w:val="00FE299E"/>
    <w:rsid w:val="00FE658C"/>
    <w:rsid w:val="00FE6F1F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740"/>
        <w:tab w:val="left" w:pos="11016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ReleaseHeadline">
    <w:name w:val="News Release Headline"/>
    <w:basedOn w:val="Normal"/>
    <w:next w:val="NewsReleaseBodyText"/>
    <w:pPr>
      <w:spacing w:before="480" w:after="270"/>
      <w:ind w:left="720" w:right="396"/>
    </w:pPr>
    <w:rPr>
      <w:rFonts w:ascii="Arial" w:hAnsi="Arial"/>
      <w:b/>
      <w:bCs/>
      <w:sz w:val="28"/>
    </w:rPr>
  </w:style>
  <w:style w:type="paragraph" w:customStyle="1" w:styleId="NewsReleaseBodyText">
    <w:name w:val="News Release Body Text"/>
    <w:basedOn w:val="Normal"/>
    <w:pPr>
      <w:spacing w:before="270" w:after="270"/>
      <w:ind w:left="720" w:right="396"/>
    </w:pPr>
    <w:rPr>
      <w:rFonts w:ascii="Arial" w:hAnsi="Arial"/>
    </w:rPr>
  </w:style>
  <w:style w:type="paragraph" w:customStyle="1" w:styleId="FolioText1">
    <w:name w:val="Folio Text 1"/>
    <w:basedOn w:val="Heading1"/>
    <w:pPr>
      <w:pBdr>
        <w:top w:val="single" w:sz="4" w:space="2" w:color="auto"/>
        <w:bottom w:val="single" w:sz="4" w:space="2" w:color="auto"/>
      </w:pBdr>
      <w:tabs>
        <w:tab w:val="left" w:pos="4500"/>
        <w:tab w:val="right" w:pos="10800"/>
      </w:tabs>
      <w:spacing w:before="60"/>
      <w:ind w:right="-330"/>
    </w:pPr>
  </w:style>
  <w:style w:type="paragraph" w:customStyle="1" w:styleId="FolioText2">
    <w:name w:val="Folio Text 2"/>
    <w:pPr>
      <w:pBdr>
        <w:bottom w:val="single" w:sz="12" w:space="1" w:color="auto"/>
      </w:pBdr>
      <w:ind w:right="-288"/>
    </w:pPr>
    <w:rPr>
      <w:sz w:val="24"/>
    </w:rPr>
  </w:style>
  <w:style w:type="paragraph" w:customStyle="1" w:styleId="NewsReleaseBullet1">
    <w:name w:val="News Release Bullet 1"/>
    <w:basedOn w:val="Normal"/>
    <w:autoRedefine/>
    <w:pPr>
      <w:numPr>
        <w:numId w:val="4"/>
      </w:numPr>
      <w:spacing w:after="90"/>
      <w:ind w:right="432"/>
    </w:pPr>
    <w:rPr>
      <w:rFonts w:ascii="Arial" w:hAnsi="Arial"/>
    </w:rPr>
  </w:style>
  <w:style w:type="paragraph" w:customStyle="1" w:styleId="NewsReleaseBullet2">
    <w:name w:val="News Release Bullet 2"/>
    <w:basedOn w:val="NewsReleaseBullet1"/>
    <w:pPr>
      <w:numPr>
        <w:numId w:val="3"/>
      </w:numPr>
      <w:tabs>
        <w:tab w:val="clear" w:pos="1440"/>
        <w:tab w:val="num" w:pos="1800"/>
      </w:tabs>
      <w:ind w:left="1800" w:hanging="360"/>
    </w:p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rPr>
      <w:rFonts w:ascii="Arial" w:hAnsi="Arial"/>
      <w:b/>
      <w:szCs w:val="20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b/>
      <w:bCs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 w:line="210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newsreleasebodytext0">
    <w:name w:val="newsreleasebodytext"/>
    <w:basedOn w:val="Normal"/>
    <w:pPr>
      <w:spacing w:before="100" w:beforeAutospacing="1" w:after="100" w:afterAutospacing="1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newsreleaseheadline0">
    <w:name w:val="newsreleaseheadline"/>
    <w:basedOn w:val="Normal"/>
    <w:rsid w:val="00335A0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qFormat/>
    <w:rsid w:val="00335A08"/>
    <w:rPr>
      <w:rFonts w:cs="Times New Roman"/>
      <w:b/>
      <w:bCs/>
    </w:rPr>
  </w:style>
  <w:style w:type="paragraph" w:customStyle="1" w:styleId="Default">
    <w:name w:val="Default"/>
    <w:rsid w:val="00697AFB"/>
    <w:pPr>
      <w:autoSpaceDE w:val="0"/>
      <w:autoSpaceDN w:val="0"/>
      <w:adjustRightInd w:val="0"/>
    </w:pPr>
    <w:rPr>
      <w:rFonts w:ascii="Swiss 72 1 BT" w:hAnsi="Swiss 72 1 BT" w:cs="Swiss 72 1 BT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3B97"/>
    <w:rPr>
      <w:rFonts w:ascii="Arial" w:eastAsia="Calibri" w:hAnsi="Arial"/>
      <w:sz w:val="28"/>
      <w:szCs w:val="21"/>
    </w:rPr>
  </w:style>
  <w:style w:type="character" w:customStyle="1" w:styleId="PlainTextChar">
    <w:name w:val="Plain Text Char"/>
    <w:link w:val="PlainText"/>
    <w:uiPriority w:val="99"/>
    <w:rsid w:val="00BA3B97"/>
    <w:rPr>
      <w:rFonts w:ascii="Arial" w:eastAsia="Calibri" w:hAnsi="Arial"/>
      <w:sz w:val="28"/>
      <w:szCs w:val="21"/>
    </w:rPr>
  </w:style>
  <w:style w:type="paragraph" w:styleId="ListParagraph">
    <w:name w:val="List Paragraph"/>
    <w:basedOn w:val="Normal"/>
    <w:uiPriority w:val="34"/>
    <w:qFormat/>
    <w:rsid w:val="007F667C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09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3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4913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7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498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14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08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6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822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173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97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PuONAnr38Bk" TargetMode="External"/><Relationship Id="rId18" Type="http://schemas.openxmlformats.org/officeDocument/2006/relationships/hyperlink" Target="mailto:phishing@irs.g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rs.gov/businesses/small-businesses-self-employed/stakeholder-liaison-local-contacts-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8Ne6yUkAms" TargetMode="External"/><Relationship Id="rId17" Type="http://schemas.openxmlformats.org/officeDocument/2006/relationships/hyperlink" Target="http://www.IC3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rs.gov/uac/newsroom/dont-take-the-bait-step-4-defend-against-ransomware" TargetMode="External"/><Relationship Id="rId20" Type="http://schemas.openxmlformats.org/officeDocument/2006/relationships/hyperlink" Target="https://www.irs.gov/uac/e-help-desk-toll-free-numb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.be/El6yHP-7uk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0y5z0kWgBcM" TargetMode="External"/><Relationship Id="rId19" Type="http://schemas.openxmlformats.org/officeDocument/2006/relationships/hyperlink" Target="https://www.irs.gov/uac/tax-scams-consumer-aler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rs.gov/newsroom/index.html" TargetMode="External"/><Relationship Id="rId14" Type="http://schemas.openxmlformats.org/officeDocument/2006/relationships/hyperlink" Target="https://youtu.be/xnMt2tPabOE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Burk00\Application%20Data\Microsoft\Templates\IRS%20News%20Releases\IRS%20News%20Release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7840A-9328-459B-9D3E-6D5A98F1C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IRS News Release v2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edia Relations Office</vt:lpstr>
    </vt:vector>
  </TitlesOfParts>
  <LinksUpToDate>false</LinksUpToDate>
  <CharactersWithSpaces>3316</CharactersWithSpaces>
  <SharedDoc>false</SharedDoc>
  <HyperlinkBase/>
  <HLinks>
    <vt:vector size="6" baseType="variant">
      <vt:variant>
        <vt:i4>3538984</vt:i4>
      </vt:variant>
      <vt:variant>
        <vt:i4>0</vt:i4>
      </vt:variant>
      <vt:variant>
        <vt:i4>0</vt:i4>
      </vt:variant>
      <vt:variant>
        <vt:i4>5</vt:i4>
      </vt:variant>
      <vt:variant>
        <vt:lpwstr>http://www.irs.gov/newsroom/index.html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edia Relations Office</dc:title>
  <dc:creator/>
  <cp:lastModifiedBy/>
  <cp:revision>1</cp:revision>
  <cp:lastPrinted>2014-01-23T14:24:00Z</cp:lastPrinted>
  <dcterms:created xsi:type="dcterms:W3CDTF">2017-08-29T13:56:00Z</dcterms:created>
  <dcterms:modified xsi:type="dcterms:W3CDTF">2017-08-29T13:56:00Z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