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F95F3" w14:textId="77777777" w:rsidR="00BA3A28" w:rsidRPr="00B113F0" w:rsidRDefault="00BA3A28" w:rsidP="00B113F0">
      <w:pPr>
        <w:spacing w:line="360" w:lineRule="auto"/>
        <w:jc w:val="center"/>
        <w:rPr>
          <w:rStyle w:val="Hyperlink"/>
          <w:b/>
          <w:color w:val="auto"/>
          <w:sz w:val="24"/>
          <w:szCs w:val="24"/>
          <w:u w:val="none"/>
        </w:rPr>
      </w:pPr>
      <w:r w:rsidRPr="00B113F0">
        <w:rPr>
          <w:rStyle w:val="Hyperlink"/>
          <w:b/>
          <w:color w:val="auto"/>
          <w:sz w:val="24"/>
          <w:szCs w:val="24"/>
          <w:u w:val="none"/>
        </w:rPr>
        <w:t>Money Mistakes Made by Millennials</w:t>
      </w:r>
    </w:p>
    <w:p w14:paraId="15684B32" w14:textId="7F090B2A" w:rsidR="002F11EB" w:rsidRPr="00B113F0" w:rsidRDefault="00DB568C" w:rsidP="00B113F0">
      <w:pPr>
        <w:spacing w:line="360" w:lineRule="auto"/>
        <w:rPr>
          <w:rStyle w:val="Hyperlink"/>
          <w:color w:val="auto"/>
          <w:sz w:val="24"/>
          <w:szCs w:val="24"/>
          <w:u w:val="none"/>
        </w:rPr>
      </w:pPr>
      <w:r>
        <w:rPr>
          <w:rStyle w:val="Hyperlink"/>
          <w:color w:val="auto"/>
          <w:sz w:val="24"/>
          <w:szCs w:val="24"/>
          <w:u w:val="none"/>
        </w:rPr>
        <w:t>It’s natural to have</w:t>
      </w:r>
      <w:r w:rsidR="002F11EB" w:rsidRPr="00B113F0">
        <w:rPr>
          <w:rStyle w:val="Hyperlink"/>
          <w:color w:val="auto"/>
          <w:sz w:val="24"/>
          <w:szCs w:val="24"/>
          <w:u w:val="none"/>
        </w:rPr>
        <w:t xml:space="preserve"> uncertainties when it comes to money, </w:t>
      </w:r>
      <w:r w:rsidR="0071310F">
        <w:rPr>
          <w:rStyle w:val="Hyperlink"/>
          <w:color w:val="auto"/>
          <w:sz w:val="24"/>
          <w:szCs w:val="24"/>
          <w:u w:val="none"/>
        </w:rPr>
        <w:t xml:space="preserve">especially when you’re young, </w:t>
      </w:r>
      <w:r w:rsidR="002F11EB" w:rsidRPr="00B113F0">
        <w:rPr>
          <w:rStyle w:val="Hyperlink"/>
          <w:color w:val="auto"/>
          <w:sz w:val="24"/>
          <w:szCs w:val="24"/>
          <w:u w:val="none"/>
        </w:rPr>
        <w:t xml:space="preserve">but how are Millennials doing with financial management? </w:t>
      </w:r>
      <w:r w:rsidR="005D754C" w:rsidRPr="00B113F0">
        <w:rPr>
          <w:rStyle w:val="Hyperlink"/>
          <w:color w:val="auto"/>
          <w:sz w:val="24"/>
          <w:szCs w:val="24"/>
          <w:u w:val="none"/>
        </w:rPr>
        <w:t xml:space="preserve">Most of this group, born roughly between </w:t>
      </w:r>
      <w:hyperlink r:id="rId7" w:history="1">
        <w:r w:rsidR="005D754C" w:rsidRPr="002C3605">
          <w:rPr>
            <w:rStyle w:val="Hyperlink"/>
            <w:sz w:val="24"/>
            <w:szCs w:val="24"/>
          </w:rPr>
          <w:t>19</w:t>
        </w:r>
        <w:r w:rsidR="00B113F0" w:rsidRPr="002C3605">
          <w:rPr>
            <w:rStyle w:val="Hyperlink"/>
            <w:sz w:val="24"/>
            <w:szCs w:val="24"/>
          </w:rPr>
          <w:t>81</w:t>
        </w:r>
        <w:r w:rsidR="005D754C" w:rsidRPr="002C3605">
          <w:rPr>
            <w:rStyle w:val="Hyperlink"/>
            <w:sz w:val="24"/>
            <w:szCs w:val="24"/>
          </w:rPr>
          <w:t xml:space="preserve"> and </w:t>
        </w:r>
        <w:r w:rsidR="00B113F0" w:rsidRPr="002C3605">
          <w:rPr>
            <w:rStyle w:val="Hyperlink"/>
            <w:sz w:val="24"/>
            <w:szCs w:val="24"/>
          </w:rPr>
          <w:t>1997</w:t>
        </w:r>
      </w:hyperlink>
      <w:r w:rsidR="005D754C" w:rsidRPr="00B113F0">
        <w:rPr>
          <w:rStyle w:val="Hyperlink"/>
          <w:color w:val="auto"/>
          <w:sz w:val="24"/>
          <w:szCs w:val="24"/>
          <w:u w:val="none"/>
        </w:rPr>
        <w:t>, do</w:t>
      </w:r>
      <w:r w:rsidR="003750E5">
        <w:rPr>
          <w:rStyle w:val="Hyperlink"/>
          <w:color w:val="auto"/>
          <w:sz w:val="24"/>
          <w:szCs w:val="24"/>
          <w:u w:val="none"/>
        </w:rPr>
        <w:t>es</w:t>
      </w:r>
      <w:r w:rsidR="005D754C" w:rsidRPr="00B113F0">
        <w:rPr>
          <w:rStyle w:val="Hyperlink"/>
          <w:color w:val="auto"/>
          <w:sz w:val="24"/>
          <w:szCs w:val="24"/>
          <w:u w:val="none"/>
        </w:rPr>
        <w:t xml:space="preserve">n’t feel financially secure now but believe they will be in the future, </w:t>
      </w:r>
      <w:hyperlink r:id="rId8" w:history="1">
        <w:r w:rsidR="002F11EB" w:rsidRPr="002C3605">
          <w:rPr>
            <w:rStyle w:val="Hyperlink"/>
            <w:sz w:val="24"/>
            <w:szCs w:val="24"/>
          </w:rPr>
          <w:t>according to a TD Ameritrade study</w:t>
        </w:r>
        <w:bookmarkStart w:id="0" w:name="_GoBack"/>
        <w:bookmarkEnd w:id="0"/>
      </w:hyperlink>
      <w:r w:rsidR="0013451E" w:rsidRPr="00B113F0">
        <w:rPr>
          <w:rStyle w:val="Hyperlink"/>
          <w:color w:val="auto"/>
          <w:sz w:val="24"/>
          <w:szCs w:val="24"/>
          <w:u w:val="none"/>
        </w:rPr>
        <w:t xml:space="preserve">. </w:t>
      </w:r>
      <w:r w:rsidR="0035755F">
        <w:rPr>
          <w:rStyle w:val="Hyperlink"/>
          <w:color w:val="auto"/>
          <w:sz w:val="24"/>
          <w:szCs w:val="24"/>
          <w:u w:val="none"/>
        </w:rPr>
        <w:t>If you’re a Millennial, w</w:t>
      </w:r>
      <w:r w:rsidR="006B72ED" w:rsidRPr="00B113F0">
        <w:rPr>
          <w:rStyle w:val="Hyperlink"/>
          <w:color w:val="auto"/>
          <w:sz w:val="24"/>
          <w:szCs w:val="24"/>
          <w:u w:val="none"/>
        </w:rPr>
        <w:t xml:space="preserve">hat can </w:t>
      </w:r>
      <w:r w:rsidR="0035755F">
        <w:rPr>
          <w:rStyle w:val="Hyperlink"/>
          <w:color w:val="auto"/>
          <w:sz w:val="24"/>
          <w:szCs w:val="24"/>
          <w:u w:val="none"/>
        </w:rPr>
        <w:t>you</w:t>
      </w:r>
      <w:r w:rsidR="006B72ED" w:rsidRPr="00B113F0">
        <w:rPr>
          <w:rStyle w:val="Hyperlink"/>
          <w:color w:val="auto"/>
          <w:sz w:val="24"/>
          <w:szCs w:val="24"/>
          <w:u w:val="none"/>
        </w:rPr>
        <w:t xml:space="preserve"> do to keep </w:t>
      </w:r>
      <w:r w:rsidR="007F0582" w:rsidRPr="00B113F0">
        <w:rPr>
          <w:rStyle w:val="Hyperlink"/>
          <w:color w:val="auto"/>
          <w:sz w:val="24"/>
          <w:szCs w:val="24"/>
          <w:u w:val="none"/>
        </w:rPr>
        <w:t>on course</w:t>
      </w:r>
      <w:r w:rsidR="005D754C" w:rsidRPr="00B113F0">
        <w:rPr>
          <w:rStyle w:val="Hyperlink"/>
          <w:color w:val="auto"/>
          <w:sz w:val="24"/>
          <w:szCs w:val="24"/>
          <w:u w:val="none"/>
        </w:rPr>
        <w:t xml:space="preserve"> and reach </w:t>
      </w:r>
      <w:r w:rsidR="0035755F">
        <w:rPr>
          <w:rStyle w:val="Hyperlink"/>
          <w:color w:val="auto"/>
          <w:sz w:val="24"/>
          <w:szCs w:val="24"/>
          <w:u w:val="none"/>
        </w:rPr>
        <w:t>your</w:t>
      </w:r>
      <w:r w:rsidR="005D754C" w:rsidRPr="00B113F0">
        <w:rPr>
          <w:rStyle w:val="Hyperlink"/>
          <w:color w:val="auto"/>
          <w:sz w:val="24"/>
          <w:szCs w:val="24"/>
          <w:u w:val="none"/>
        </w:rPr>
        <w:t xml:space="preserve"> financial goals</w:t>
      </w:r>
      <w:r w:rsidR="007F0582" w:rsidRPr="00B113F0">
        <w:rPr>
          <w:rStyle w:val="Hyperlink"/>
          <w:color w:val="auto"/>
          <w:sz w:val="24"/>
          <w:szCs w:val="24"/>
          <w:u w:val="none"/>
        </w:rPr>
        <w:t xml:space="preserve">? The___________ Society of CPAs offers some sound advice. </w:t>
      </w:r>
    </w:p>
    <w:p w14:paraId="3E8834BF" w14:textId="04619B5E" w:rsidR="0013451E" w:rsidRPr="00FA3188" w:rsidRDefault="005D754C" w:rsidP="00B113F0">
      <w:pPr>
        <w:spacing w:line="360" w:lineRule="auto"/>
        <w:rPr>
          <w:rStyle w:val="Hyperlink"/>
          <w:b/>
          <w:color w:val="auto"/>
          <w:sz w:val="24"/>
          <w:szCs w:val="24"/>
          <w:u w:val="none"/>
        </w:rPr>
      </w:pPr>
      <w:r w:rsidRPr="00FA3188">
        <w:rPr>
          <w:rStyle w:val="Hyperlink"/>
          <w:b/>
          <w:color w:val="auto"/>
          <w:sz w:val="24"/>
          <w:szCs w:val="24"/>
          <w:u w:val="none"/>
        </w:rPr>
        <w:t>Don’t Get Tangled Up in Debt</w:t>
      </w:r>
    </w:p>
    <w:p w14:paraId="2F92096A" w14:textId="773BA002" w:rsidR="0013451E" w:rsidRPr="00B113F0" w:rsidRDefault="00DE2732" w:rsidP="00B113F0">
      <w:pPr>
        <w:spacing w:line="360" w:lineRule="auto"/>
        <w:rPr>
          <w:rStyle w:val="Hyperlink"/>
          <w:color w:val="auto"/>
          <w:sz w:val="24"/>
          <w:szCs w:val="24"/>
          <w:u w:val="none"/>
        </w:rPr>
      </w:pPr>
      <w:r>
        <w:rPr>
          <w:rStyle w:val="Hyperlink"/>
          <w:color w:val="auto"/>
          <w:sz w:val="24"/>
          <w:szCs w:val="24"/>
          <w:u w:val="none"/>
        </w:rPr>
        <w:t xml:space="preserve">According to a </w:t>
      </w:r>
      <w:hyperlink r:id="rId9" w:history="1">
        <w:r w:rsidRPr="009A17F7">
          <w:rPr>
            <w:rStyle w:val="Hyperlink"/>
            <w:sz w:val="24"/>
            <w:szCs w:val="24"/>
          </w:rPr>
          <w:t>recent survey by the AICPA</w:t>
        </w:r>
      </w:hyperlink>
      <w:r>
        <w:rPr>
          <w:rStyle w:val="Hyperlink"/>
          <w:color w:val="auto"/>
          <w:sz w:val="24"/>
          <w:szCs w:val="24"/>
          <w:u w:val="none"/>
        </w:rPr>
        <w:t>, less than half of non-retired Americans are confident they will reach their retirement goals.</w:t>
      </w:r>
      <w:r w:rsidR="009A17F7">
        <w:rPr>
          <w:rStyle w:val="Hyperlink"/>
          <w:color w:val="auto"/>
          <w:sz w:val="24"/>
          <w:szCs w:val="24"/>
          <w:u w:val="none"/>
        </w:rPr>
        <w:t xml:space="preserve"> In order to be better off during retirement, p</w:t>
      </w:r>
      <w:r w:rsidR="0013451E" w:rsidRPr="00B113F0">
        <w:rPr>
          <w:rStyle w:val="Hyperlink"/>
          <w:color w:val="auto"/>
          <w:sz w:val="24"/>
          <w:szCs w:val="24"/>
          <w:u w:val="none"/>
        </w:rPr>
        <w:t>aying off that debt should be a priority. Missed payments can lead to a lower credit rating, which can make it difficult to take out other loans—such as for a car or home—</w:t>
      </w:r>
      <w:r w:rsidR="00713184">
        <w:rPr>
          <w:rStyle w:val="Hyperlink"/>
          <w:color w:val="auto"/>
          <w:sz w:val="24"/>
          <w:szCs w:val="24"/>
          <w:u w:val="none"/>
        </w:rPr>
        <w:t>and</w:t>
      </w:r>
      <w:r w:rsidR="00FA3188">
        <w:rPr>
          <w:rStyle w:val="Hyperlink"/>
          <w:color w:val="auto"/>
          <w:sz w:val="24"/>
          <w:szCs w:val="24"/>
          <w:u w:val="none"/>
        </w:rPr>
        <w:t xml:space="preserve"> </w:t>
      </w:r>
      <w:r w:rsidR="0013451E" w:rsidRPr="00B113F0">
        <w:rPr>
          <w:rStyle w:val="Hyperlink"/>
          <w:color w:val="auto"/>
          <w:sz w:val="24"/>
          <w:szCs w:val="24"/>
          <w:u w:val="none"/>
        </w:rPr>
        <w:t xml:space="preserve">will likely increase the interest rates you have to pay on other debt. </w:t>
      </w:r>
      <w:r w:rsidR="00FA3188">
        <w:rPr>
          <w:rStyle w:val="Hyperlink"/>
          <w:color w:val="auto"/>
          <w:sz w:val="24"/>
          <w:szCs w:val="24"/>
          <w:u w:val="none"/>
        </w:rPr>
        <w:t>Mi</w:t>
      </w:r>
      <w:r w:rsidR="003F224C" w:rsidRPr="00B113F0">
        <w:rPr>
          <w:rStyle w:val="Hyperlink"/>
          <w:color w:val="auto"/>
          <w:sz w:val="24"/>
          <w:szCs w:val="24"/>
          <w:u w:val="none"/>
        </w:rPr>
        <w:t>nimizing your overall outstanding debt is always a good idea. It can be tempting to put purchases on a credit card when you’re fir</w:t>
      </w:r>
      <w:r w:rsidR="00162796" w:rsidRPr="00B113F0">
        <w:rPr>
          <w:rStyle w:val="Hyperlink"/>
          <w:color w:val="auto"/>
          <w:sz w:val="24"/>
          <w:szCs w:val="24"/>
          <w:u w:val="none"/>
        </w:rPr>
        <w:t xml:space="preserve">st starting out, but spending no more than what you can afford can </w:t>
      </w:r>
      <w:r w:rsidR="00082D14">
        <w:rPr>
          <w:rStyle w:val="Hyperlink"/>
          <w:color w:val="auto"/>
          <w:sz w:val="24"/>
          <w:szCs w:val="24"/>
          <w:u w:val="none"/>
        </w:rPr>
        <w:t xml:space="preserve">help </w:t>
      </w:r>
      <w:r w:rsidR="00162796" w:rsidRPr="00B113F0">
        <w:rPr>
          <w:rStyle w:val="Hyperlink"/>
          <w:color w:val="auto"/>
          <w:sz w:val="24"/>
          <w:szCs w:val="24"/>
          <w:u w:val="none"/>
        </w:rPr>
        <w:t xml:space="preserve">save you money on interest payments and make it easier to reach your financial goals, especially if you also have a large student loan balance. </w:t>
      </w:r>
    </w:p>
    <w:p w14:paraId="25CDF065" w14:textId="753A05BC" w:rsidR="00547ACA" w:rsidRPr="00FA3188" w:rsidRDefault="00C30C32" w:rsidP="00B113F0">
      <w:pPr>
        <w:spacing w:line="360" w:lineRule="auto"/>
        <w:rPr>
          <w:rStyle w:val="Hyperlink"/>
          <w:b/>
          <w:color w:val="auto"/>
          <w:sz w:val="24"/>
          <w:szCs w:val="24"/>
          <w:u w:val="none"/>
        </w:rPr>
      </w:pPr>
      <w:r w:rsidRPr="00FA3188">
        <w:rPr>
          <w:rStyle w:val="Hyperlink"/>
          <w:b/>
          <w:color w:val="auto"/>
          <w:sz w:val="24"/>
          <w:szCs w:val="24"/>
          <w:u w:val="none"/>
        </w:rPr>
        <w:t xml:space="preserve">Don’t Miss </w:t>
      </w:r>
      <w:r w:rsidR="00FA3188">
        <w:rPr>
          <w:rStyle w:val="Hyperlink"/>
          <w:b/>
          <w:color w:val="auto"/>
          <w:sz w:val="24"/>
          <w:szCs w:val="24"/>
          <w:u w:val="none"/>
        </w:rPr>
        <w:t xml:space="preserve">Growth </w:t>
      </w:r>
      <w:r w:rsidRPr="00FA3188">
        <w:rPr>
          <w:rStyle w:val="Hyperlink"/>
          <w:b/>
          <w:color w:val="auto"/>
          <w:sz w:val="24"/>
          <w:szCs w:val="24"/>
          <w:u w:val="none"/>
        </w:rPr>
        <w:t>Opportunities</w:t>
      </w:r>
    </w:p>
    <w:p w14:paraId="1A824112" w14:textId="5F00380B" w:rsidR="00547ACA" w:rsidRPr="00B113F0" w:rsidRDefault="00082D14" w:rsidP="00B113F0">
      <w:pPr>
        <w:spacing w:line="360" w:lineRule="auto"/>
        <w:rPr>
          <w:rStyle w:val="Hyperlink"/>
          <w:color w:val="auto"/>
          <w:sz w:val="24"/>
          <w:szCs w:val="24"/>
          <w:u w:val="none"/>
        </w:rPr>
      </w:pPr>
      <w:r>
        <w:rPr>
          <w:rStyle w:val="Hyperlink"/>
          <w:color w:val="auto"/>
          <w:sz w:val="24"/>
          <w:szCs w:val="24"/>
          <w:u w:val="none"/>
        </w:rPr>
        <w:t xml:space="preserve">Even if you consider yourself a saver, it can be difficult to know the best way to invest to help your money grow. </w:t>
      </w:r>
      <w:r w:rsidR="0077106E" w:rsidRPr="00B113F0">
        <w:rPr>
          <w:rStyle w:val="Hyperlink"/>
          <w:color w:val="auto"/>
          <w:sz w:val="24"/>
          <w:szCs w:val="24"/>
          <w:u w:val="none"/>
        </w:rPr>
        <w:t>If you’re hiding it under your mattress or parking it in a low-i</w:t>
      </w:r>
      <w:r w:rsidR="005A5290" w:rsidRPr="00B113F0">
        <w:rPr>
          <w:rStyle w:val="Hyperlink"/>
          <w:color w:val="auto"/>
          <w:sz w:val="24"/>
          <w:szCs w:val="24"/>
          <w:u w:val="none"/>
        </w:rPr>
        <w:t>nterest-rate savings account, you could be missing out on the chance for potential</w:t>
      </w:r>
      <w:r w:rsidR="00FA3188">
        <w:rPr>
          <w:rStyle w:val="Hyperlink"/>
          <w:color w:val="auto"/>
          <w:sz w:val="24"/>
          <w:szCs w:val="24"/>
          <w:u w:val="none"/>
        </w:rPr>
        <w:t xml:space="preserve"> investment</w:t>
      </w:r>
      <w:r w:rsidR="005A5290" w:rsidRPr="00B113F0">
        <w:rPr>
          <w:rStyle w:val="Hyperlink"/>
          <w:color w:val="auto"/>
          <w:sz w:val="24"/>
          <w:szCs w:val="24"/>
          <w:u w:val="none"/>
        </w:rPr>
        <w:t xml:space="preserve"> growth opportunities. Of course, you should be fully informed about all the possible risks of an investment, including the chance </w:t>
      </w:r>
      <w:r w:rsidR="00D27B38">
        <w:rPr>
          <w:rStyle w:val="Hyperlink"/>
          <w:color w:val="auto"/>
          <w:sz w:val="24"/>
          <w:szCs w:val="24"/>
          <w:u w:val="none"/>
        </w:rPr>
        <w:t>for losses as well as profits</w:t>
      </w:r>
      <w:r w:rsidR="005A5290" w:rsidRPr="00B113F0">
        <w:rPr>
          <w:rStyle w:val="Hyperlink"/>
          <w:color w:val="auto"/>
          <w:sz w:val="24"/>
          <w:szCs w:val="24"/>
          <w:u w:val="none"/>
        </w:rPr>
        <w:t xml:space="preserve">. And you </w:t>
      </w:r>
      <w:r w:rsidR="00DC32BC" w:rsidRPr="00B113F0">
        <w:rPr>
          <w:rStyle w:val="Hyperlink"/>
          <w:color w:val="auto"/>
          <w:sz w:val="24"/>
          <w:szCs w:val="24"/>
          <w:u w:val="none"/>
        </w:rPr>
        <w:t xml:space="preserve">should also </w:t>
      </w:r>
      <w:r w:rsidR="005A5290" w:rsidRPr="00B113F0">
        <w:rPr>
          <w:rStyle w:val="Hyperlink"/>
          <w:color w:val="auto"/>
          <w:sz w:val="24"/>
          <w:szCs w:val="24"/>
          <w:u w:val="none"/>
        </w:rPr>
        <w:t xml:space="preserve">consider your own comfort level—or risk tolerance—when making any investment. </w:t>
      </w:r>
      <w:r w:rsidR="00C30C32" w:rsidRPr="00B113F0">
        <w:rPr>
          <w:rStyle w:val="Hyperlink"/>
          <w:color w:val="auto"/>
          <w:sz w:val="24"/>
          <w:szCs w:val="24"/>
          <w:u w:val="none"/>
        </w:rPr>
        <w:t>But if you are setting aside money for long-term goals, such as retirement or a child’s college education, you</w:t>
      </w:r>
      <w:r w:rsidR="001468F9">
        <w:rPr>
          <w:rStyle w:val="Hyperlink"/>
          <w:color w:val="auto"/>
          <w:sz w:val="24"/>
          <w:szCs w:val="24"/>
          <w:u w:val="none"/>
        </w:rPr>
        <w:t>’ll</w:t>
      </w:r>
      <w:r w:rsidR="00C30C32" w:rsidRPr="00B113F0">
        <w:rPr>
          <w:rStyle w:val="Hyperlink"/>
          <w:color w:val="auto"/>
          <w:sz w:val="24"/>
          <w:szCs w:val="24"/>
          <w:u w:val="none"/>
        </w:rPr>
        <w:t xml:space="preserve"> want to </w:t>
      </w:r>
      <w:r w:rsidR="004E2912">
        <w:rPr>
          <w:rStyle w:val="Hyperlink"/>
          <w:color w:val="auto"/>
          <w:sz w:val="24"/>
          <w:szCs w:val="24"/>
          <w:u w:val="none"/>
        </w:rPr>
        <w:t xml:space="preserve">select an investment strategy that allows for potential growth. </w:t>
      </w:r>
      <w:r w:rsidR="00C30C32" w:rsidRPr="00B113F0">
        <w:rPr>
          <w:rStyle w:val="Hyperlink"/>
          <w:color w:val="auto"/>
          <w:sz w:val="24"/>
          <w:szCs w:val="24"/>
          <w:u w:val="none"/>
        </w:rPr>
        <w:t xml:space="preserve">Your CPA can help you </w:t>
      </w:r>
      <w:r w:rsidR="00C30C32" w:rsidRPr="00B113F0">
        <w:rPr>
          <w:rStyle w:val="Hyperlink"/>
          <w:color w:val="auto"/>
          <w:sz w:val="24"/>
          <w:szCs w:val="24"/>
          <w:u w:val="none"/>
        </w:rPr>
        <w:lastRenderedPageBreak/>
        <w:t xml:space="preserve">determine your goals and offer advice on the kinds of investments that can </w:t>
      </w:r>
      <w:r w:rsidR="008625C1">
        <w:rPr>
          <w:rStyle w:val="Hyperlink"/>
          <w:color w:val="auto"/>
          <w:sz w:val="24"/>
          <w:szCs w:val="24"/>
          <w:u w:val="none"/>
        </w:rPr>
        <w:t xml:space="preserve">best </w:t>
      </w:r>
      <w:r w:rsidR="00C30C32" w:rsidRPr="00B113F0">
        <w:rPr>
          <w:rStyle w:val="Hyperlink"/>
          <w:color w:val="auto"/>
          <w:sz w:val="24"/>
          <w:szCs w:val="24"/>
          <w:u w:val="none"/>
        </w:rPr>
        <w:t xml:space="preserve">help you achieve them. </w:t>
      </w:r>
    </w:p>
    <w:p w14:paraId="30CADE96" w14:textId="3D0B9BD3" w:rsidR="00DC32BC" w:rsidRPr="00FA3188" w:rsidRDefault="00DC32BC" w:rsidP="00B113F0">
      <w:pPr>
        <w:spacing w:line="360" w:lineRule="auto"/>
        <w:rPr>
          <w:rStyle w:val="Hyperlink"/>
          <w:b/>
          <w:color w:val="auto"/>
          <w:sz w:val="24"/>
          <w:szCs w:val="24"/>
          <w:u w:val="none"/>
        </w:rPr>
      </w:pPr>
      <w:r w:rsidRPr="00FA3188">
        <w:rPr>
          <w:rStyle w:val="Hyperlink"/>
          <w:b/>
          <w:color w:val="auto"/>
          <w:sz w:val="24"/>
          <w:szCs w:val="24"/>
          <w:u w:val="none"/>
        </w:rPr>
        <w:t>Do Have an Emergency Fund</w:t>
      </w:r>
    </w:p>
    <w:p w14:paraId="0165D283" w14:textId="2411862C" w:rsidR="00DC32BC" w:rsidRPr="00B113F0" w:rsidRDefault="00FA3188" w:rsidP="00B113F0">
      <w:pPr>
        <w:spacing w:line="360" w:lineRule="auto"/>
        <w:rPr>
          <w:rStyle w:val="Hyperlink"/>
          <w:color w:val="auto"/>
          <w:sz w:val="24"/>
          <w:szCs w:val="24"/>
          <w:u w:val="none"/>
        </w:rPr>
      </w:pPr>
      <w:r>
        <w:rPr>
          <w:rStyle w:val="Hyperlink"/>
          <w:color w:val="auto"/>
          <w:sz w:val="24"/>
          <w:szCs w:val="24"/>
          <w:u w:val="none"/>
        </w:rPr>
        <w:t xml:space="preserve">Millennials have grown up in a time of economic uncertainty. </w:t>
      </w:r>
      <w:r w:rsidR="00DC32BC" w:rsidRPr="00B113F0">
        <w:rPr>
          <w:rStyle w:val="Hyperlink"/>
          <w:color w:val="auto"/>
          <w:sz w:val="24"/>
          <w:szCs w:val="24"/>
          <w:u w:val="none"/>
        </w:rPr>
        <w:t xml:space="preserve">Are you financially prepared for job loss, illness or other emergencies that </w:t>
      </w:r>
      <w:r>
        <w:rPr>
          <w:rStyle w:val="Hyperlink"/>
          <w:color w:val="auto"/>
          <w:sz w:val="24"/>
          <w:szCs w:val="24"/>
          <w:u w:val="none"/>
        </w:rPr>
        <w:t>could</w:t>
      </w:r>
      <w:r w:rsidR="00DC32BC" w:rsidRPr="00B113F0">
        <w:rPr>
          <w:rStyle w:val="Hyperlink"/>
          <w:color w:val="auto"/>
          <w:sz w:val="24"/>
          <w:szCs w:val="24"/>
          <w:u w:val="none"/>
        </w:rPr>
        <w:t xml:space="preserve"> have an impact on your financial life? </w:t>
      </w:r>
      <w:r w:rsidR="007C366C">
        <w:rPr>
          <w:rStyle w:val="Hyperlink"/>
          <w:color w:val="auto"/>
          <w:sz w:val="24"/>
          <w:szCs w:val="24"/>
          <w:u w:val="none"/>
        </w:rPr>
        <w:t>CPAs generally</w:t>
      </w:r>
      <w:r w:rsidR="00DC32BC" w:rsidRPr="00B113F0">
        <w:rPr>
          <w:rStyle w:val="Hyperlink"/>
          <w:color w:val="auto"/>
          <w:sz w:val="24"/>
          <w:szCs w:val="24"/>
          <w:u w:val="none"/>
        </w:rPr>
        <w:t xml:space="preserve"> recommend putting aside enough to cover three to six months of household expenses. </w:t>
      </w:r>
      <w:r w:rsidR="00C86D67" w:rsidRPr="00B113F0">
        <w:rPr>
          <w:rStyle w:val="Hyperlink"/>
          <w:color w:val="auto"/>
          <w:sz w:val="24"/>
          <w:szCs w:val="24"/>
          <w:u w:val="none"/>
        </w:rPr>
        <w:t>If that sounds like a lot, remember</w:t>
      </w:r>
      <w:r w:rsidR="008625C1">
        <w:rPr>
          <w:rStyle w:val="Hyperlink"/>
          <w:color w:val="auto"/>
          <w:sz w:val="24"/>
          <w:szCs w:val="24"/>
          <w:u w:val="none"/>
        </w:rPr>
        <w:t>,</w:t>
      </w:r>
      <w:r w:rsidR="00C86D67" w:rsidRPr="00B113F0">
        <w:rPr>
          <w:rStyle w:val="Hyperlink"/>
          <w:color w:val="auto"/>
          <w:sz w:val="24"/>
          <w:szCs w:val="24"/>
          <w:u w:val="none"/>
        </w:rPr>
        <w:t xml:space="preserve"> saving a few dollars a week will get you there</w:t>
      </w:r>
      <w:r>
        <w:rPr>
          <w:rStyle w:val="Hyperlink"/>
          <w:color w:val="auto"/>
          <w:sz w:val="24"/>
          <w:szCs w:val="24"/>
          <w:u w:val="none"/>
        </w:rPr>
        <w:t xml:space="preserve"> eventually</w:t>
      </w:r>
      <w:r w:rsidR="008625C1">
        <w:rPr>
          <w:rStyle w:val="Hyperlink"/>
          <w:color w:val="auto"/>
          <w:sz w:val="24"/>
          <w:szCs w:val="24"/>
          <w:u w:val="none"/>
        </w:rPr>
        <w:t>, every little bit helps</w:t>
      </w:r>
      <w:r>
        <w:rPr>
          <w:rStyle w:val="Hyperlink"/>
          <w:color w:val="auto"/>
          <w:sz w:val="24"/>
          <w:szCs w:val="24"/>
          <w:u w:val="none"/>
        </w:rPr>
        <w:t>. The most important step is simply to</w:t>
      </w:r>
      <w:r w:rsidR="00C86D67" w:rsidRPr="00B113F0">
        <w:rPr>
          <w:rStyle w:val="Hyperlink"/>
          <w:color w:val="auto"/>
          <w:sz w:val="24"/>
          <w:szCs w:val="24"/>
          <w:u w:val="none"/>
        </w:rPr>
        <w:t xml:space="preserve"> get started. </w:t>
      </w:r>
    </w:p>
    <w:p w14:paraId="07CC54A7" w14:textId="3A1BC768" w:rsidR="00BB637F" w:rsidRPr="008A3B43" w:rsidRDefault="00BB637F" w:rsidP="00B113F0">
      <w:pPr>
        <w:spacing w:line="360" w:lineRule="auto"/>
        <w:rPr>
          <w:rStyle w:val="Hyperlink"/>
          <w:b/>
          <w:color w:val="auto"/>
          <w:sz w:val="24"/>
          <w:szCs w:val="24"/>
          <w:u w:val="none"/>
        </w:rPr>
      </w:pPr>
      <w:r w:rsidRPr="008A3B43">
        <w:rPr>
          <w:rStyle w:val="Hyperlink"/>
          <w:b/>
          <w:color w:val="auto"/>
          <w:sz w:val="24"/>
          <w:szCs w:val="24"/>
          <w:u w:val="none"/>
        </w:rPr>
        <w:t>Don’t Leave Money on the Table</w:t>
      </w:r>
    </w:p>
    <w:p w14:paraId="56BDB0A7" w14:textId="3C02EFF7" w:rsidR="00BB637F" w:rsidRPr="00B113F0" w:rsidRDefault="00CB30AC" w:rsidP="00B113F0">
      <w:pPr>
        <w:spacing w:line="360" w:lineRule="auto"/>
        <w:rPr>
          <w:rStyle w:val="Hyperlink"/>
          <w:color w:val="auto"/>
          <w:sz w:val="24"/>
          <w:szCs w:val="24"/>
          <w:u w:val="none"/>
        </w:rPr>
      </w:pPr>
      <w:r>
        <w:rPr>
          <w:rStyle w:val="Hyperlink"/>
          <w:color w:val="auto"/>
          <w:sz w:val="24"/>
          <w:szCs w:val="24"/>
          <w:u w:val="none"/>
        </w:rPr>
        <w:t>If you’re out in the workforce, a</w:t>
      </w:r>
      <w:r w:rsidR="00720AD6" w:rsidRPr="00B113F0">
        <w:rPr>
          <w:rStyle w:val="Hyperlink"/>
          <w:color w:val="auto"/>
          <w:sz w:val="24"/>
          <w:szCs w:val="24"/>
          <w:u w:val="none"/>
        </w:rPr>
        <w:t xml:space="preserve">re you contributing to a tax-advantaged </w:t>
      </w:r>
      <w:hyperlink r:id="rId10" w:history="1">
        <w:r w:rsidR="00720AD6" w:rsidRPr="00DE2732">
          <w:rPr>
            <w:rStyle w:val="Hyperlink"/>
            <w:sz w:val="24"/>
            <w:szCs w:val="24"/>
          </w:rPr>
          <w:t>retirement plan</w:t>
        </w:r>
      </w:hyperlink>
      <w:r w:rsidR="00720AD6" w:rsidRPr="00B113F0">
        <w:rPr>
          <w:rStyle w:val="Hyperlink"/>
          <w:color w:val="auto"/>
          <w:sz w:val="24"/>
          <w:szCs w:val="24"/>
          <w:u w:val="none"/>
        </w:rPr>
        <w:t xml:space="preserve">? If you aren’t, you’re missing out on the chance to potentially lower your taxes </w:t>
      </w:r>
      <w:r w:rsidR="00120678" w:rsidRPr="00B113F0">
        <w:rPr>
          <w:rStyle w:val="Hyperlink"/>
          <w:color w:val="auto"/>
          <w:sz w:val="24"/>
          <w:szCs w:val="24"/>
          <w:u w:val="none"/>
        </w:rPr>
        <w:t xml:space="preserve">while building up </w:t>
      </w:r>
      <w:r w:rsidR="00F42D49">
        <w:rPr>
          <w:rStyle w:val="Hyperlink"/>
          <w:color w:val="auto"/>
          <w:sz w:val="24"/>
          <w:szCs w:val="24"/>
          <w:u w:val="none"/>
        </w:rPr>
        <w:t>your retirement account</w:t>
      </w:r>
      <w:r>
        <w:rPr>
          <w:rStyle w:val="Hyperlink"/>
          <w:color w:val="auto"/>
          <w:sz w:val="24"/>
          <w:szCs w:val="24"/>
          <w:u w:val="none"/>
        </w:rPr>
        <w:t>.</w:t>
      </w:r>
      <w:r w:rsidR="00120678" w:rsidRPr="00B113F0">
        <w:rPr>
          <w:rStyle w:val="Hyperlink"/>
          <w:color w:val="auto"/>
          <w:sz w:val="24"/>
          <w:szCs w:val="24"/>
          <w:u w:val="none"/>
        </w:rPr>
        <w:t xml:space="preserve"> If you’re eligible to contribute to an employer-sponsored retirement plan, are you chipping </w:t>
      </w:r>
      <w:r>
        <w:rPr>
          <w:rStyle w:val="Hyperlink"/>
          <w:color w:val="auto"/>
          <w:sz w:val="24"/>
          <w:szCs w:val="24"/>
          <w:u w:val="none"/>
        </w:rPr>
        <w:t xml:space="preserve">in </w:t>
      </w:r>
      <w:r w:rsidR="00120678" w:rsidRPr="00B113F0">
        <w:rPr>
          <w:rStyle w:val="Hyperlink"/>
          <w:color w:val="auto"/>
          <w:sz w:val="24"/>
          <w:szCs w:val="24"/>
          <w:u w:val="none"/>
        </w:rPr>
        <w:t xml:space="preserve">enough to qualify for </w:t>
      </w:r>
      <w:r w:rsidR="00F42D49">
        <w:rPr>
          <w:rStyle w:val="Hyperlink"/>
          <w:color w:val="auto"/>
          <w:sz w:val="24"/>
          <w:szCs w:val="24"/>
          <w:u w:val="none"/>
        </w:rPr>
        <w:t>the maximum</w:t>
      </w:r>
      <w:r w:rsidR="00120678" w:rsidRPr="00B113F0">
        <w:rPr>
          <w:rStyle w:val="Hyperlink"/>
          <w:color w:val="auto"/>
          <w:sz w:val="24"/>
          <w:szCs w:val="24"/>
          <w:u w:val="none"/>
        </w:rPr>
        <w:t xml:space="preserve"> retirement contribution match from your employer? </w:t>
      </w:r>
      <w:r>
        <w:rPr>
          <w:rStyle w:val="Hyperlink"/>
          <w:color w:val="auto"/>
          <w:sz w:val="24"/>
          <w:szCs w:val="24"/>
          <w:u w:val="none"/>
        </w:rPr>
        <w:t xml:space="preserve">If not, </w:t>
      </w:r>
      <w:r w:rsidR="00120678" w:rsidRPr="00B113F0">
        <w:rPr>
          <w:rStyle w:val="Hyperlink"/>
          <w:color w:val="auto"/>
          <w:sz w:val="24"/>
          <w:szCs w:val="24"/>
          <w:u w:val="none"/>
        </w:rPr>
        <w:t>you’re passing up free money that will help pump up your retirement nest egg</w:t>
      </w:r>
      <w:r w:rsidR="008625C1">
        <w:rPr>
          <w:rStyle w:val="Hyperlink"/>
          <w:color w:val="auto"/>
          <w:sz w:val="24"/>
          <w:szCs w:val="24"/>
          <w:u w:val="none"/>
        </w:rPr>
        <w:t xml:space="preserve"> even more!</w:t>
      </w:r>
    </w:p>
    <w:p w14:paraId="09349C3C" w14:textId="312F5FF6" w:rsidR="00C86D67" w:rsidRPr="00CB30AC" w:rsidRDefault="00C86D67" w:rsidP="00B113F0">
      <w:pPr>
        <w:spacing w:line="360" w:lineRule="auto"/>
        <w:rPr>
          <w:rStyle w:val="Hyperlink"/>
          <w:b/>
          <w:color w:val="auto"/>
          <w:sz w:val="24"/>
          <w:szCs w:val="24"/>
          <w:u w:val="none"/>
        </w:rPr>
      </w:pPr>
      <w:r w:rsidRPr="00CB30AC">
        <w:rPr>
          <w:rStyle w:val="Hyperlink"/>
          <w:b/>
          <w:color w:val="auto"/>
          <w:sz w:val="24"/>
          <w:szCs w:val="24"/>
          <w:u w:val="none"/>
        </w:rPr>
        <w:t>Do Get Expert Help</w:t>
      </w:r>
    </w:p>
    <w:p w14:paraId="01812DEC" w14:textId="27752BE1" w:rsidR="00C86D67" w:rsidRPr="00B113F0" w:rsidRDefault="00C86D67" w:rsidP="00B113F0">
      <w:pPr>
        <w:spacing w:line="360" w:lineRule="auto"/>
        <w:rPr>
          <w:rStyle w:val="Hyperlink"/>
          <w:color w:val="auto"/>
          <w:sz w:val="24"/>
          <w:szCs w:val="24"/>
          <w:u w:val="none"/>
        </w:rPr>
      </w:pPr>
      <w:r w:rsidRPr="00B113F0">
        <w:rPr>
          <w:rStyle w:val="Hyperlink"/>
          <w:color w:val="auto"/>
          <w:sz w:val="24"/>
          <w:szCs w:val="24"/>
          <w:u w:val="none"/>
        </w:rPr>
        <w:t>As you chart your financial future, there’s no reason to go it alone. Your local CPA works with people at all stages of their financial lives, helping them make the best decisions for their unique needs. Be sure to contact your CPA wit</w:t>
      </w:r>
      <w:r w:rsidR="00DE2732">
        <w:rPr>
          <w:rStyle w:val="Hyperlink"/>
          <w:color w:val="auto"/>
          <w:sz w:val="24"/>
          <w:szCs w:val="24"/>
          <w:u w:val="none"/>
        </w:rPr>
        <w:t xml:space="preserve">h all your financial questions and visit </w:t>
      </w:r>
      <w:hyperlink r:id="rId11" w:history="1">
        <w:r w:rsidR="00DE2732" w:rsidRPr="00DE2732">
          <w:rPr>
            <w:rStyle w:val="Hyperlink"/>
            <w:sz w:val="24"/>
            <w:szCs w:val="24"/>
          </w:rPr>
          <w:t>360finlit.org</w:t>
        </w:r>
      </w:hyperlink>
      <w:r w:rsidR="00DE2732">
        <w:rPr>
          <w:rStyle w:val="Hyperlink"/>
          <w:color w:val="auto"/>
          <w:sz w:val="24"/>
          <w:szCs w:val="24"/>
          <w:u w:val="none"/>
        </w:rPr>
        <w:t xml:space="preserve"> to learn more about how to manage your personal finances. </w:t>
      </w:r>
    </w:p>
    <w:p w14:paraId="4CD437CD" w14:textId="77777777" w:rsidR="0013451E" w:rsidRPr="00B113F0" w:rsidRDefault="0013451E" w:rsidP="00B113F0">
      <w:pPr>
        <w:spacing w:line="360" w:lineRule="auto"/>
        <w:rPr>
          <w:rStyle w:val="Hyperlink"/>
          <w:color w:val="auto"/>
          <w:sz w:val="24"/>
          <w:szCs w:val="24"/>
          <w:u w:val="none"/>
        </w:rPr>
      </w:pPr>
    </w:p>
    <w:p w14:paraId="4DF49DBC" w14:textId="77777777" w:rsidR="005D754C" w:rsidRPr="00B113F0" w:rsidRDefault="005D754C" w:rsidP="00B113F0">
      <w:pPr>
        <w:spacing w:line="360" w:lineRule="auto"/>
        <w:rPr>
          <w:rStyle w:val="Hyperlink"/>
          <w:color w:val="auto"/>
          <w:sz w:val="24"/>
          <w:szCs w:val="24"/>
          <w:u w:val="none"/>
        </w:rPr>
      </w:pPr>
    </w:p>
    <w:p w14:paraId="1ACC3F08" w14:textId="77777777" w:rsidR="002F11EB" w:rsidRPr="00B113F0" w:rsidRDefault="002F11EB" w:rsidP="00B113F0">
      <w:pPr>
        <w:spacing w:line="360" w:lineRule="auto"/>
        <w:rPr>
          <w:sz w:val="24"/>
          <w:szCs w:val="24"/>
        </w:rPr>
      </w:pPr>
    </w:p>
    <w:sectPr w:rsidR="002F11EB" w:rsidRPr="00B113F0">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A5F18B" w15:done="0"/>
  <w15:commentEx w15:paraId="376A31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3E37F" w14:textId="77777777" w:rsidR="00565E07" w:rsidRDefault="00565E07" w:rsidP="00627DF3">
      <w:pPr>
        <w:spacing w:after="0" w:line="240" w:lineRule="auto"/>
      </w:pPr>
      <w:r>
        <w:separator/>
      </w:r>
    </w:p>
  </w:endnote>
  <w:endnote w:type="continuationSeparator" w:id="0">
    <w:p w14:paraId="7638E318" w14:textId="77777777" w:rsidR="00565E07" w:rsidRDefault="00565E07" w:rsidP="0062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88204" w14:textId="2C45D473" w:rsidR="00627DF3" w:rsidRDefault="00627DF3">
    <w:pPr>
      <w:pStyle w:val="Footer"/>
    </w:pPr>
  </w:p>
  <w:p w14:paraId="0DF41101" w14:textId="77777777" w:rsidR="00627DF3" w:rsidRPr="00AA7E63" w:rsidRDefault="00627DF3" w:rsidP="00627DF3">
    <w:pPr>
      <w:rPr>
        <w:rFonts w:ascii="Times New Roman" w:hAnsi="Times New Roman" w:cs="Times New Roman"/>
        <w:sz w:val="20"/>
        <w:szCs w:val="20"/>
      </w:rPr>
    </w:pPr>
    <w:r w:rsidRPr="00AA7E63">
      <w:rPr>
        <w:rFonts w:ascii="Times New Roman" w:hAnsi="Times New Roman" w:cs="Times New Roman"/>
        <w:sz w:val="20"/>
        <w:szCs w:val="20"/>
      </w:rPr>
      <w:t>Copyright 201</w:t>
    </w:r>
    <w:r>
      <w:rPr>
        <w:rFonts w:ascii="Times New Roman" w:hAnsi="Times New Roman" w:cs="Times New Roman"/>
        <w:sz w:val="20"/>
        <w:szCs w:val="20"/>
      </w:rPr>
      <w:t>7</w:t>
    </w:r>
    <w:r w:rsidRPr="00AA7E63">
      <w:rPr>
        <w:rFonts w:ascii="Times New Roman" w:hAnsi="Times New Roman" w:cs="Times New Roman"/>
        <w:sz w:val="20"/>
        <w:szCs w:val="20"/>
      </w:rPr>
      <w:t xml:space="preserve"> The American Institute of Certified Public Accountants. </w:t>
    </w:r>
  </w:p>
  <w:p w14:paraId="2714D0FD" w14:textId="3000DDB2" w:rsidR="00627DF3" w:rsidRDefault="00627DF3">
    <w:pPr>
      <w:pStyle w:val="Footer"/>
    </w:pPr>
  </w:p>
  <w:p w14:paraId="3E93E42D" w14:textId="77777777" w:rsidR="00627DF3" w:rsidRDefault="00627D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901D8" w14:textId="77777777" w:rsidR="00565E07" w:rsidRDefault="00565E07" w:rsidP="00627DF3">
      <w:pPr>
        <w:spacing w:after="0" w:line="240" w:lineRule="auto"/>
      </w:pPr>
      <w:r>
        <w:separator/>
      </w:r>
    </w:p>
  </w:footnote>
  <w:footnote w:type="continuationSeparator" w:id="0">
    <w:p w14:paraId="329196E2" w14:textId="77777777" w:rsidR="00565E07" w:rsidRDefault="00565E07" w:rsidP="00627DF3">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ta dennis">
    <w15:presenceInfo w15:providerId="Windows Live" w15:userId="79707722b749a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A28"/>
    <w:rsid w:val="00067D5C"/>
    <w:rsid w:val="00082D14"/>
    <w:rsid w:val="00120678"/>
    <w:rsid w:val="0013451E"/>
    <w:rsid w:val="001468F9"/>
    <w:rsid w:val="00162796"/>
    <w:rsid w:val="002254A3"/>
    <w:rsid w:val="002C3605"/>
    <w:rsid w:val="002E0532"/>
    <w:rsid w:val="002F11EB"/>
    <w:rsid w:val="002F2D14"/>
    <w:rsid w:val="0035755F"/>
    <w:rsid w:val="003750E5"/>
    <w:rsid w:val="003F224C"/>
    <w:rsid w:val="004106EC"/>
    <w:rsid w:val="004E2912"/>
    <w:rsid w:val="00547ACA"/>
    <w:rsid w:val="00565E07"/>
    <w:rsid w:val="005A5290"/>
    <w:rsid w:val="005D754C"/>
    <w:rsid w:val="00627DF3"/>
    <w:rsid w:val="006A563E"/>
    <w:rsid w:val="006B72ED"/>
    <w:rsid w:val="0071310F"/>
    <w:rsid w:val="00713184"/>
    <w:rsid w:val="00720AD6"/>
    <w:rsid w:val="0077106E"/>
    <w:rsid w:val="007C366C"/>
    <w:rsid w:val="007F0582"/>
    <w:rsid w:val="008625C1"/>
    <w:rsid w:val="008671D6"/>
    <w:rsid w:val="008A3B43"/>
    <w:rsid w:val="009A17F7"/>
    <w:rsid w:val="00AC6592"/>
    <w:rsid w:val="00B113F0"/>
    <w:rsid w:val="00B30E44"/>
    <w:rsid w:val="00BA3A28"/>
    <w:rsid w:val="00BB38AF"/>
    <w:rsid w:val="00BB637F"/>
    <w:rsid w:val="00C30C32"/>
    <w:rsid w:val="00C86D67"/>
    <w:rsid w:val="00CB30AC"/>
    <w:rsid w:val="00D27B38"/>
    <w:rsid w:val="00DB568C"/>
    <w:rsid w:val="00DC32BC"/>
    <w:rsid w:val="00DE2732"/>
    <w:rsid w:val="00F42D49"/>
    <w:rsid w:val="00F574D3"/>
    <w:rsid w:val="00FA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A28"/>
    <w:rPr>
      <w:color w:val="0563C1" w:themeColor="hyperlink"/>
      <w:u w:val="single"/>
    </w:rPr>
  </w:style>
  <w:style w:type="character" w:styleId="FollowedHyperlink">
    <w:name w:val="FollowedHyperlink"/>
    <w:basedOn w:val="DefaultParagraphFont"/>
    <w:uiPriority w:val="99"/>
    <w:semiHidden/>
    <w:unhideWhenUsed/>
    <w:rsid w:val="002F11EB"/>
    <w:rPr>
      <w:color w:val="954F72" w:themeColor="followedHyperlink"/>
      <w:u w:val="single"/>
    </w:rPr>
  </w:style>
  <w:style w:type="character" w:styleId="CommentReference">
    <w:name w:val="annotation reference"/>
    <w:basedOn w:val="DefaultParagraphFont"/>
    <w:uiPriority w:val="99"/>
    <w:semiHidden/>
    <w:unhideWhenUsed/>
    <w:rsid w:val="006B72ED"/>
    <w:rPr>
      <w:sz w:val="16"/>
      <w:szCs w:val="16"/>
    </w:rPr>
  </w:style>
  <w:style w:type="paragraph" w:styleId="CommentText">
    <w:name w:val="annotation text"/>
    <w:basedOn w:val="Normal"/>
    <w:link w:val="CommentTextChar"/>
    <w:uiPriority w:val="99"/>
    <w:semiHidden/>
    <w:unhideWhenUsed/>
    <w:rsid w:val="006B72ED"/>
    <w:pPr>
      <w:spacing w:line="240" w:lineRule="auto"/>
    </w:pPr>
    <w:rPr>
      <w:sz w:val="20"/>
      <w:szCs w:val="20"/>
    </w:rPr>
  </w:style>
  <w:style w:type="character" w:customStyle="1" w:styleId="CommentTextChar">
    <w:name w:val="Comment Text Char"/>
    <w:basedOn w:val="DefaultParagraphFont"/>
    <w:link w:val="CommentText"/>
    <w:uiPriority w:val="99"/>
    <w:semiHidden/>
    <w:rsid w:val="006B72ED"/>
    <w:rPr>
      <w:sz w:val="20"/>
      <w:szCs w:val="20"/>
    </w:rPr>
  </w:style>
  <w:style w:type="paragraph" w:styleId="CommentSubject">
    <w:name w:val="annotation subject"/>
    <w:basedOn w:val="CommentText"/>
    <w:next w:val="CommentText"/>
    <w:link w:val="CommentSubjectChar"/>
    <w:uiPriority w:val="99"/>
    <w:semiHidden/>
    <w:unhideWhenUsed/>
    <w:rsid w:val="006B72ED"/>
    <w:rPr>
      <w:b/>
      <w:bCs/>
    </w:rPr>
  </w:style>
  <w:style w:type="character" w:customStyle="1" w:styleId="CommentSubjectChar">
    <w:name w:val="Comment Subject Char"/>
    <w:basedOn w:val="CommentTextChar"/>
    <w:link w:val="CommentSubject"/>
    <w:uiPriority w:val="99"/>
    <w:semiHidden/>
    <w:rsid w:val="006B72ED"/>
    <w:rPr>
      <w:b/>
      <w:bCs/>
      <w:sz w:val="20"/>
      <w:szCs w:val="20"/>
    </w:rPr>
  </w:style>
  <w:style w:type="paragraph" w:styleId="BalloonText">
    <w:name w:val="Balloon Text"/>
    <w:basedOn w:val="Normal"/>
    <w:link w:val="BalloonTextChar"/>
    <w:uiPriority w:val="99"/>
    <w:semiHidden/>
    <w:unhideWhenUsed/>
    <w:rsid w:val="006B7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2ED"/>
    <w:rPr>
      <w:rFonts w:ascii="Segoe UI" w:hAnsi="Segoe UI" w:cs="Segoe UI"/>
      <w:sz w:val="18"/>
      <w:szCs w:val="18"/>
    </w:rPr>
  </w:style>
  <w:style w:type="character" w:customStyle="1" w:styleId="Mention">
    <w:name w:val="Mention"/>
    <w:basedOn w:val="DefaultParagraphFont"/>
    <w:uiPriority w:val="99"/>
    <w:semiHidden/>
    <w:unhideWhenUsed/>
    <w:rsid w:val="006B72ED"/>
    <w:rPr>
      <w:color w:val="2B579A"/>
      <w:shd w:val="clear" w:color="auto" w:fill="E6E6E6"/>
    </w:rPr>
  </w:style>
  <w:style w:type="paragraph" w:styleId="Header">
    <w:name w:val="header"/>
    <w:basedOn w:val="Normal"/>
    <w:link w:val="HeaderChar"/>
    <w:uiPriority w:val="99"/>
    <w:unhideWhenUsed/>
    <w:rsid w:val="00627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DF3"/>
  </w:style>
  <w:style w:type="paragraph" w:styleId="Footer">
    <w:name w:val="footer"/>
    <w:basedOn w:val="Normal"/>
    <w:link w:val="FooterChar"/>
    <w:uiPriority w:val="99"/>
    <w:unhideWhenUsed/>
    <w:rsid w:val="00627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DF3"/>
  </w:style>
  <w:style w:type="paragraph" w:styleId="Revision">
    <w:name w:val="Revision"/>
    <w:hidden/>
    <w:uiPriority w:val="99"/>
    <w:semiHidden/>
    <w:rsid w:val="00DE27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A28"/>
    <w:rPr>
      <w:color w:val="0563C1" w:themeColor="hyperlink"/>
      <w:u w:val="single"/>
    </w:rPr>
  </w:style>
  <w:style w:type="character" w:styleId="FollowedHyperlink">
    <w:name w:val="FollowedHyperlink"/>
    <w:basedOn w:val="DefaultParagraphFont"/>
    <w:uiPriority w:val="99"/>
    <w:semiHidden/>
    <w:unhideWhenUsed/>
    <w:rsid w:val="002F11EB"/>
    <w:rPr>
      <w:color w:val="954F72" w:themeColor="followedHyperlink"/>
      <w:u w:val="single"/>
    </w:rPr>
  </w:style>
  <w:style w:type="character" w:styleId="CommentReference">
    <w:name w:val="annotation reference"/>
    <w:basedOn w:val="DefaultParagraphFont"/>
    <w:uiPriority w:val="99"/>
    <w:semiHidden/>
    <w:unhideWhenUsed/>
    <w:rsid w:val="006B72ED"/>
    <w:rPr>
      <w:sz w:val="16"/>
      <w:szCs w:val="16"/>
    </w:rPr>
  </w:style>
  <w:style w:type="paragraph" w:styleId="CommentText">
    <w:name w:val="annotation text"/>
    <w:basedOn w:val="Normal"/>
    <w:link w:val="CommentTextChar"/>
    <w:uiPriority w:val="99"/>
    <w:semiHidden/>
    <w:unhideWhenUsed/>
    <w:rsid w:val="006B72ED"/>
    <w:pPr>
      <w:spacing w:line="240" w:lineRule="auto"/>
    </w:pPr>
    <w:rPr>
      <w:sz w:val="20"/>
      <w:szCs w:val="20"/>
    </w:rPr>
  </w:style>
  <w:style w:type="character" w:customStyle="1" w:styleId="CommentTextChar">
    <w:name w:val="Comment Text Char"/>
    <w:basedOn w:val="DefaultParagraphFont"/>
    <w:link w:val="CommentText"/>
    <w:uiPriority w:val="99"/>
    <w:semiHidden/>
    <w:rsid w:val="006B72ED"/>
    <w:rPr>
      <w:sz w:val="20"/>
      <w:szCs w:val="20"/>
    </w:rPr>
  </w:style>
  <w:style w:type="paragraph" w:styleId="CommentSubject">
    <w:name w:val="annotation subject"/>
    <w:basedOn w:val="CommentText"/>
    <w:next w:val="CommentText"/>
    <w:link w:val="CommentSubjectChar"/>
    <w:uiPriority w:val="99"/>
    <w:semiHidden/>
    <w:unhideWhenUsed/>
    <w:rsid w:val="006B72ED"/>
    <w:rPr>
      <w:b/>
      <w:bCs/>
    </w:rPr>
  </w:style>
  <w:style w:type="character" w:customStyle="1" w:styleId="CommentSubjectChar">
    <w:name w:val="Comment Subject Char"/>
    <w:basedOn w:val="CommentTextChar"/>
    <w:link w:val="CommentSubject"/>
    <w:uiPriority w:val="99"/>
    <w:semiHidden/>
    <w:rsid w:val="006B72ED"/>
    <w:rPr>
      <w:b/>
      <w:bCs/>
      <w:sz w:val="20"/>
      <w:szCs w:val="20"/>
    </w:rPr>
  </w:style>
  <w:style w:type="paragraph" w:styleId="BalloonText">
    <w:name w:val="Balloon Text"/>
    <w:basedOn w:val="Normal"/>
    <w:link w:val="BalloonTextChar"/>
    <w:uiPriority w:val="99"/>
    <w:semiHidden/>
    <w:unhideWhenUsed/>
    <w:rsid w:val="006B7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2ED"/>
    <w:rPr>
      <w:rFonts w:ascii="Segoe UI" w:hAnsi="Segoe UI" w:cs="Segoe UI"/>
      <w:sz w:val="18"/>
      <w:szCs w:val="18"/>
    </w:rPr>
  </w:style>
  <w:style w:type="character" w:customStyle="1" w:styleId="Mention">
    <w:name w:val="Mention"/>
    <w:basedOn w:val="DefaultParagraphFont"/>
    <w:uiPriority w:val="99"/>
    <w:semiHidden/>
    <w:unhideWhenUsed/>
    <w:rsid w:val="006B72ED"/>
    <w:rPr>
      <w:color w:val="2B579A"/>
      <w:shd w:val="clear" w:color="auto" w:fill="E6E6E6"/>
    </w:rPr>
  </w:style>
  <w:style w:type="paragraph" w:styleId="Header">
    <w:name w:val="header"/>
    <w:basedOn w:val="Normal"/>
    <w:link w:val="HeaderChar"/>
    <w:uiPriority w:val="99"/>
    <w:unhideWhenUsed/>
    <w:rsid w:val="00627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DF3"/>
  </w:style>
  <w:style w:type="paragraph" w:styleId="Footer">
    <w:name w:val="footer"/>
    <w:basedOn w:val="Normal"/>
    <w:link w:val="FooterChar"/>
    <w:uiPriority w:val="99"/>
    <w:unhideWhenUsed/>
    <w:rsid w:val="00627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DF3"/>
  </w:style>
  <w:style w:type="paragraph" w:styleId="Revision">
    <w:name w:val="Revision"/>
    <w:hidden/>
    <w:uiPriority w:val="99"/>
    <w:semiHidden/>
    <w:rsid w:val="00DE27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td.com/newsroom/research-and-story-ideas/research-and-story-ideas-details/2016/Millennials-and-Money-Survey/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wresearch.org/fact-tank/2016/04/25/millennials-overtake-baby-boomers/" TargetMode="External"/><Relationship Id="rId12" Type="http://schemas.openxmlformats.org/officeDocument/2006/relationships/footer" Target="footer1.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360financialliteracy.org/"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360financialliteracy.org/Topics/Retirement-Planning" TargetMode="External"/><Relationship Id="rId4" Type="http://schemas.openxmlformats.org/officeDocument/2006/relationships/webSettings" Target="webSettings.xml"/><Relationship Id="rId9" Type="http://schemas.openxmlformats.org/officeDocument/2006/relationships/hyperlink" Target="http://www.aicpa.org/press/pressreleases/2017/pages/less-than-half-of-non-retired-americans-confident-theyll-reach-financial-goals-by-retirement-aicpa-survey.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Armament Systems Divison</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dennis</dc:creator>
  <cp:lastModifiedBy>HMN</cp:lastModifiedBy>
  <cp:revision>3</cp:revision>
  <dcterms:created xsi:type="dcterms:W3CDTF">2017-05-18T14:59:00Z</dcterms:created>
  <dcterms:modified xsi:type="dcterms:W3CDTF">2017-05-18T16:12:00Z</dcterms:modified>
</cp:coreProperties>
</file>