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3B930" w14:textId="77777777" w:rsidR="00121A38" w:rsidRPr="008E72EF" w:rsidRDefault="00121A38" w:rsidP="00CE4C99">
      <w:pPr>
        <w:spacing w:line="360" w:lineRule="auto"/>
        <w:jc w:val="center"/>
        <w:rPr>
          <w:rStyle w:val="Hyperlink"/>
          <w:b/>
          <w:color w:val="auto"/>
          <w:u w:val="none"/>
        </w:rPr>
      </w:pPr>
      <w:r w:rsidRPr="008E72EF">
        <w:rPr>
          <w:rStyle w:val="Hyperlink"/>
          <w:b/>
          <w:color w:val="auto"/>
          <w:u w:val="none"/>
        </w:rPr>
        <w:t xml:space="preserve">Questions to </w:t>
      </w:r>
      <w:r w:rsidR="00F871E6" w:rsidRPr="008E72EF">
        <w:rPr>
          <w:rStyle w:val="Hyperlink"/>
          <w:b/>
          <w:color w:val="auto"/>
          <w:u w:val="none"/>
        </w:rPr>
        <w:t>Consider When Taking a Job</w:t>
      </w:r>
    </w:p>
    <w:p w14:paraId="4EF44599" w14:textId="302D55EC" w:rsidR="00F871E6" w:rsidRPr="008E72EF" w:rsidRDefault="00F871E6" w:rsidP="00CE4C99">
      <w:pPr>
        <w:spacing w:line="360" w:lineRule="auto"/>
        <w:rPr>
          <w:rStyle w:val="Hyperlink"/>
          <w:color w:val="auto"/>
          <w:u w:val="none"/>
        </w:rPr>
      </w:pPr>
      <w:r w:rsidRPr="008E72EF">
        <w:rPr>
          <w:rStyle w:val="Hyperlink"/>
          <w:color w:val="auto"/>
          <w:u w:val="none"/>
        </w:rPr>
        <w:t xml:space="preserve">Are you </w:t>
      </w:r>
      <w:r w:rsidR="005073A8" w:rsidRPr="008E72EF">
        <w:rPr>
          <w:rStyle w:val="Hyperlink"/>
          <w:color w:val="auto"/>
          <w:u w:val="none"/>
        </w:rPr>
        <w:t xml:space="preserve">looking </w:t>
      </w:r>
      <w:r w:rsidRPr="008E72EF">
        <w:rPr>
          <w:rStyle w:val="Hyperlink"/>
          <w:color w:val="auto"/>
          <w:u w:val="none"/>
        </w:rPr>
        <w:t xml:space="preserve">for a new </w:t>
      </w:r>
      <w:r w:rsidR="0071162F" w:rsidRPr="008E72EF">
        <w:rPr>
          <w:rStyle w:val="Hyperlink"/>
          <w:color w:val="auto"/>
          <w:u w:val="none"/>
        </w:rPr>
        <w:t>career opportunity</w:t>
      </w:r>
      <w:r w:rsidRPr="008E72EF">
        <w:rPr>
          <w:rStyle w:val="Hyperlink"/>
          <w:color w:val="auto"/>
          <w:u w:val="none"/>
        </w:rPr>
        <w:t xml:space="preserve">? </w:t>
      </w:r>
      <w:r w:rsidR="000F065F" w:rsidRPr="008E72EF">
        <w:rPr>
          <w:rStyle w:val="Hyperlink"/>
          <w:color w:val="auto"/>
          <w:u w:val="none"/>
        </w:rPr>
        <w:t xml:space="preserve">These days, people don’t stick </w:t>
      </w:r>
      <w:r w:rsidR="007C71F4" w:rsidRPr="008E72EF">
        <w:rPr>
          <w:rStyle w:val="Hyperlink"/>
          <w:color w:val="auto"/>
          <w:u w:val="none"/>
        </w:rPr>
        <w:t xml:space="preserve">with one employer as long as they used to. </w:t>
      </w:r>
      <w:r w:rsidR="00665BAA" w:rsidRPr="008E72EF">
        <w:rPr>
          <w:rStyle w:val="Hyperlink"/>
          <w:color w:val="auto"/>
          <w:u w:val="none"/>
        </w:rPr>
        <w:t>I</w:t>
      </w:r>
      <w:r w:rsidR="007C71F4" w:rsidRPr="008E72EF">
        <w:rPr>
          <w:rStyle w:val="Hyperlink"/>
          <w:color w:val="auto"/>
          <w:u w:val="none"/>
        </w:rPr>
        <w:t xml:space="preserve">f you’re </w:t>
      </w:r>
      <w:r w:rsidR="00D948BA" w:rsidRPr="008E72EF">
        <w:rPr>
          <w:rStyle w:val="Hyperlink"/>
          <w:color w:val="auto"/>
          <w:u w:val="none"/>
        </w:rPr>
        <w:t xml:space="preserve">in the job market, </w:t>
      </w:r>
      <w:r w:rsidR="00665BAA" w:rsidRPr="008E72EF">
        <w:rPr>
          <w:rStyle w:val="Hyperlink"/>
          <w:color w:val="auto"/>
          <w:u w:val="none"/>
        </w:rPr>
        <w:t xml:space="preserve">what issues should you be considering to be sure that your next step is the right one? </w:t>
      </w:r>
      <w:r w:rsidR="00E61FAA" w:rsidRPr="008E72EF">
        <w:rPr>
          <w:rStyle w:val="Hyperlink"/>
          <w:color w:val="auto"/>
          <w:u w:val="none"/>
        </w:rPr>
        <w:t>The ___________ Society of CPAs o</w:t>
      </w:r>
      <w:r w:rsidR="00665BAA" w:rsidRPr="008E72EF">
        <w:rPr>
          <w:rStyle w:val="Hyperlink"/>
          <w:color w:val="auto"/>
          <w:u w:val="none"/>
        </w:rPr>
        <w:t xml:space="preserve">ffers these tips on what to think about before making a </w:t>
      </w:r>
      <w:r w:rsidR="005A6B45">
        <w:rPr>
          <w:rStyle w:val="Hyperlink"/>
          <w:color w:val="auto"/>
          <w:u w:val="none"/>
        </w:rPr>
        <w:t xml:space="preserve">career </w:t>
      </w:r>
      <w:r w:rsidR="00665BAA" w:rsidRPr="008E72EF">
        <w:rPr>
          <w:rStyle w:val="Hyperlink"/>
          <w:color w:val="auto"/>
          <w:u w:val="none"/>
        </w:rPr>
        <w:t xml:space="preserve">move. </w:t>
      </w:r>
    </w:p>
    <w:p w14:paraId="0C1ECC49" w14:textId="57FFA75F" w:rsidR="00F574D3" w:rsidRPr="008E72EF" w:rsidRDefault="009456E3" w:rsidP="00CE4C99">
      <w:pPr>
        <w:spacing w:line="360" w:lineRule="auto"/>
        <w:rPr>
          <w:b/>
        </w:rPr>
      </w:pPr>
      <w:r w:rsidRPr="008E72EF">
        <w:rPr>
          <w:b/>
        </w:rPr>
        <w:t xml:space="preserve">Decide </w:t>
      </w:r>
      <w:r w:rsidR="00D13028" w:rsidRPr="008E72EF">
        <w:rPr>
          <w:b/>
        </w:rPr>
        <w:t xml:space="preserve">What </w:t>
      </w:r>
      <w:r w:rsidRPr="008E72EF">
        <w:rPr>
          <w:b/>
        </w:rPr>
        <w:t xml:space="preserve">You’re </w:t>
      </w:r>
      <w:r w:rsidR="00D13028" w:rsidRPr="008E72EF">
        <w:rPr>
          <w:b/>
        </w:rPr>
        <w:t xml:space="preserve">Seeking </w:t>
      </w:r>
    </w:p>
    <w:p w14:paraId="1D5CEFF5" w14:textId="102CAF9E" w:rsidR="00C043FB" w:rsidRPr="008E72EF" w:rsidRDefault="00C043FB" w:rsidP="00CE4C99">
      <w:pPr>
        <w:spacing w:line="360" w:lineRule="auto"/>
      </w:pPr>
      <w:r w:rsidRPr="008E72EF">
        <w:t>Interviewing and landing a new job are exciting prospects, but you must also evaluate every job option</w:t>
      </w:r>
      <w:r w:rsidR="005073A8" w:rsidRPr="008E72EF">
        <w:t xml:space="preserve"> with your finances and your long-term career in mind. </w:t>
      </w:r>
      <w:r w:rsidRPr="008E72EF">
        <w:t xml:space="preserve">Begin by considering your reasons for seeking a new position. </w:t>
      </w:r>
      <w:r w:rsidR="0024089F" w:rsidRPr="008E72EF">
        <w:t xml:space="preserve">List the considerations that are most important to you—things like salary, new responsibilities, learning opportunities—and rank them in order of priority. </w:t>
      </w:r>
      <w:r w:rsidR="009456E3" w:rsidRPr="008E72EF">
        <w:t xml:space="preserve">Knowing what you want will help you narrow your search. </w:t>
      </w:r>
      <w:bookmarkStart w:id="0" w:name="_GoBack"/>
      <w:bookmarkEnd w:id="0"/>
    </w:p>
    <w:p w14:paraId="0601658A" w14:textId="52539999" w:rsidR="0024089F" w:rsidRPr="008E72EF" w:rsidRDefault="00CE4C99" w:rsidP="00CE4C99">
      <w:pPr>
        <w:spacing w:line="360" w:lineRule="auto"/>
        <w:rPr>
          <w:b/>
        </w:rPr>
      </w:pPr>
      <w:r w:rsidRPr="008E72EF">
        <w:rPr>
          <w:b/>
        </w:rPr>
        <w:t>Get the Big Picture on Benefits</w:t>
      </w:r>
    </w:p>
    <w:p w14:paraId="179669E5" w14:textId="502A6068" w:rsidR="00E12227" w:rsidRPr="008E72EF" w:rsidRDefault="00E12227" w:rsidP="00CE4C99">
      <w:pPr>
        <w:spacing w:line="360" w:lineRule="auto"/>
      </w:pPr>
      <w:r w:rsidRPr="008E72EF">
        <w:t xml:space="preserve">Most people will want their new salary to match or exceed their previous pay, but there are other financial issues to consider. </w:t>
      </w:r>
      <w:r w:rsidR="005073A8" w:rsidRPr="008E72EF">
        <w:t xml:space="preserve">For example, are you </w:t>
      </w:r>
      <w:r w:rsidRPr="008E72EF">
        <w:t xml:space="preserve">aware </w:t>
      </w:r>
      <w:r w:rsidR="00A1501F" w:rsidRPr="008E72EF">
        <w:t xml:space="preserve">of the value of </w:t>
      </w:r>
      <w:r w:rsidRPr="008E72EF">
        <w:t xml:space="preserve">the benefits packages associated with </w:t>
      </w:r>
      <w:r w:rsidR="007F4E33">
        <w:t>each</w:t>
      </w:r>
      <w:r w:rsidRPr="008E72EF">
        <w:t xml:space="preserve"> job—including health insurance, retirement plans, </w:t>
      </w:r>
      <w:r w:rsidR="00A1501F" w:rsidRPr="008E72EF">
        <w:t>paid leave such as vacation and sick time, and disability and other types of insurance</w:t>
      </w:r>
      <w:r w:rsidR="005073A8" w:rsidRPr="008E72EF">
        <w:t>?</w:t>
      </w:r>
      <w:r w:rsidR="00A1501F" w:rsidRPr="008E72EF">
        <w:t xml:space="preserve"> Put together, </w:t>
      </w:r>
      <w:hyperlink r:id="rId7" w:history="1">
        <w:r w:rsidR="00A1501F" w:rsidRPr="00C411E8">
          <w:rPr>
            <w:rStyle w:val="Hyperlink"/>
          </w:rPr>
          <w:t>the</w:t>
        </w:r>
        <w:r w:rsidR="005073A8" w:rsidRPr="00C411E8">
          <w:rPr>
            <w:rStyle w:val="Hyperlink"/>
          </w:rPr>
          <w:t xml:space="preserve">se benefits </w:t>
        </w:r>
        <w:r w:rsidR="00A1501F" w:rsidRPr="00C411E8">
          <w:rPr>
            <w:rStyle w:val="Hyperlink"/>
          </w:rPr>
          <w:t xml:space="preserve">represent </w:t>
        </w:r>
        <w:r w:rsidR="007F4E33" w:rsidRPr="00C411E8">
          <w:rPr>
            <w:rStyle w:val="Hyperlink"/>
          </w:rPr>
          <w:t xml:space="preserve">about </w:t>
        </w:r>
        <w:r w:rsidR="00A1501F" w:rsidRPr="00C411E8">
          <w:rPr>
            <w:rStyle w:val="Hyperlink"/>
          </w:rPr>
          <w:t>30% of an employee’s entire compensation</w:t>
        </w:r>
      </w:hyperlink>
      <w:r w:rsidR="00A1501F" w:rsidRPr="008E72EF">
        <w:t>, according to the U.S. Department of Lab</w:t>
      </w:r>
      <w:r w:rsidR="005A6B45">
        <w:t>or. If you are changing jobs, make</w:t>
      </w:r>
      <w:r w:rsidR="00A1501F" w:rsidRPr="008E72EF">
        <w:t xml:space="preserve"> sure to compare your existing benefits package with those in any potential new </w:t>
      </w:r>
      <w:r w:rsidR="005073A8" w:rsidRPr="008E72EF">
        <w:t>position</w:t>
      </w:r>
      <w:r w:rsidR="00A1501F" w:rsidRPr="008E72EF">
        <w:t xml:space="preserve">. </w:t>
      </w:r>
      <w:r w:rsidR="00EC5092" w:rsidRPr="008E72EF">
        <w:t>And although a potential employer may offer a retirement or healthcare insurance plan or other benefits</w:t>
      </w:r>
      <w:r w:rsidR="002C275C" w:rsidRPr="008E72EF">
        <w:t xml:space="preserve">, check carefully to see whether they are comparable </w:t>
      </w:r>
      <w:r w:rsidR="007F4E33">
        <w:t xml:space="preserve">to those of your current company </w:t>
      </w:r>
      <w:r w:rsidR="002C275C" w:rsidRPr="008E72EF">
        <w:t xml:space="preserve">or if there are differences that will have an impact on your wallet. </w:t>
      </w:r>
      <w:r w:rsidR="00EC5092" w:rsidRPr="008E72EF">
        <w:t xml:space="preserve">If you will lose any benefits, it’s worthwhile </w:t>
      </w:r>
      <w:r w:rsidR="00C31B20">
        <w:t xml:space="preserve">to </w:t>
      </w:r>
      <w:r w:rsidR="00EC5092" w:rsidRPr="008E72EF">
        <w:t>calculat</w:t>
      </w:r>
      <w:r w:rsidR="00C31B20">
        <w:t>e</w:t>
      </w:r>
      <w:r w:rsidR="00EC5092" w:rsidRPr="008E72EF">
        <w:t xml:space="preserve"> how much you</w:t>
      </w:r>
      <w:r w:rsidR="007F4E33">
        <w:t xml:space="preserve"> would</w:t>
      </w:r>
      <w:r w:rsidR="00EC5092" w:rsidRPr="008E72EF">
        <w:t xml:space="preserve"> need to spend to replace them on your own. </w:t>
      </w:r>
    </w:p>
    <w:p w14:paraId="119A14F5" w14:textId="03E8AFCA" w:rsidR="008E451D" w:rsidRPr="008E72EF" w:rsidRDefault="00CE4C99" w:rsidP="00CE4C99">
      <w:pPr>
        <w:spacing w:line="360" w:lineRule="auto"/>
        <w:rPr>
          <w:b/>
        </w:rPr>
      </w:pPr>
      <w:r w:rsidRPr="008E72EF">
        <w:rPr>
          <w:b/>
        </w:rPr>
        <w:t xml:space="preserve">Consider </w:t>
      </w:r>
      <w:r w:rsidR="008E451D" w:rsidRPr="008E72EF">
        <w:rPr>
          <w:b/>
        </w:rPr>
        <w:t>Base vs. Total</w:t>
      </w:r>
    </w:p>
    <w:p w14:paraId="0CF3FF86" w14:textId="1BC5D4CA" w:rsidR="008E451D" w:rsidRPr="008E72EF" w:rsidRDefault="008E451D" w:rsidP="00CE4C99">
      <w:pPr>
        <w:spacing w:line="360" w:lineRule="auto"/>
      </w:pPr>
      <w:r w:rsidRPr="008E72EF">
        <w:t xml:space="preserve">Keep in mind, too, that some jobs offer compensation beyond the base salary, including bonuses and overtime, so you should </w:t>
      </w:r>
      <w:r w:rsidR="007F4E33">
        <w:t>compare</w:t>
      </w:r>
      <w:r w:rsidRPr="008E72EF">
        <w:t xml:space="preserve"> what’s available in a new job </w:t>
      </w:r>
      <w:r w:rsidR="007F4E33">
        <w:t>to</w:t>
      </w:r>
      <w:r w:rsidRPr="008E72EF">
        <w:t xml:space="preserve"> what you have now. </w:t>
      </w:r>
      <w:r w:rsidR="00F720CB" w:rsidRPr="008E72EF">
        <w:t>Some employers also</w:t>
      </w:r>
      <w:r w:rsidR="00B174C8" w:rsidRPr="008E72EF">
        <w:t xml:space="preserve"> offer great </w:t>
      </w:r>
      <w:r w:rsidR="007F4E33">
        <w:t>perks</w:t>
      </w:r>
      <w:r w:rsidR="00B174C8" w:rsidRPr="008E72EF">
        <w:t xml:space="preserve"> and other </w:t>
      </w:r>
      <w:r w:rsidR="007F4E33">
        <w:t>advantages</w:t>
      </w:r>
      <w:r w:rsidR="00B174C8" w:rsidRPr="008E72EF">
        <w:t xml:space="preserve">. If you’re working for a company that reimburses you for education costs or provides valuable training opportunities, or if </w:t>
      </w:r>
      <w:r w:rsidR="007F4E33">
        <w:t>they</w:t>
      </w:r>
      <w:r w:rsidR="00B174C8" w:rsidRPr="008E72EF">
        <w:t xml:space="preserve"> provide onsite childcare or </w:t>
      </w:r>
      <w:r w:rsidR="00C41C0D" w:rsidRPr="008E72EF">
        <w:t xml:space="preserve">free </w:t>
      </w:r>
      <w:r w:rsidR="00C41C0D" w:rsidRPr="008E72EF">
        <w:lastRenderedPageBreak/>
        <w:t>lunches or snacks, then you should determine wh</w:t>
      </w:r>
      <w:r w:rsidR="00E95EB5" w:rsidRPr="008E72EF">
        <w:t xml:space="preserve">at a new job will offer and if losing any of these perks is worth </w:t>
      </w:r>
      <w:r w:rsidR="00BA7F6C" w:rsidRPr="008E72EF">
        <w:t>making a change</w:t>
      </w:r>
      <w:r w:rsidR="00E95EB5" w:rsidRPr="008E72EF">
        <w:t xml:space="preserve">. </w:t>
      </w:r>
    </w:p>
    <w:p w14:paraId="73C82077" w14:textId="2F169B85" w:rsidR="007C0A3D" w:rsidRPr="008E72EF" w:rsidRDefault="007C0A3D" w:rsidP="00CE4C99">
      <w:pPr>
        <w:spacing w:line="360" w:lineRule="auto"/>
        <w:rPr>
          <w:b/>
        </w:rPr>
      </w:pPr>
      <w:r w:rsidRPr="008E72EF">
        <w:rPr>
          <w:b/>
        </w:rPr>
        <w:t>Think about Flexibility</w:t>
      </w:r>
    </w:p>
    <w:p w14:paraId="3CFE1F83" w14:textId="0E612034" w:rsidR="004E032A" w:rsidRPr="008E72EF" w:rsidRDefault="007B50FE" w:rsidP="00CE4C99">
      <w:pPr>
        <w:spacing w:line="360" w:lineRule="auto"/>
      </w:pPr>
      <w:r w:rsidRPr="008E72EF">
        <w:t xml:space="preserve">Do you enjoy flexible </w:t>
      </w:r>
      <w:r w:rsidR="007C0A3D" w:rsidRPr="008E72EF">
        <w:t xml:space="preserve">hours or other family-friendly accommodations </w:t>
      </w:r>
      <w:r w:rsidRPr="008E72EF">
        <w:t xml:space="preserve">at your current job? While these programs are popular, they may vary a great deal from organization to organization and job to job. </w:t>
      </w:r>
      <w:r w:rsidR="00DD24A9" w:rsidRPr="008E72EF">
        <w:t>If you depend on a flexible sc</w:t>
      </w:r>
      <w:r w:rsidR="005A6B45">
        <w:t>hedule, or if you’re</w:t>
      </w:r>
      <w:r w:rsidR="00DD24A9" w:rsidRPr="008E72EF">
        <w:t xml:space="preserve"> used to a certain level o</w:t>
      </w:r>
      <w:r w:rsidR="005A6B45">
        <w:t xml:space="preserve">f work/life balance, </w:t>
      </w:r>
      <w:r w:rsidR="00DD24A9" w:rsidRPr="008E72EF">
        <w:t xml:space="preserve">find out not only </w:t>
      </w:r>
      <w:r w:rsidR="007F4E33">
        <w:t>the</w:t>
      </w:r>
      <w:r w:rsidR="00DD24A9" w:rsidRPr="008E72EF">
        <w:t xml:space="preserve"> organization’s policy but also your potential supervisor’s attitude toward </w:t>
      </w:r>
      <w:r w:rsidR="00C31B20">
        <w:t>it</w:t>
      </w:r>
      <w:r w:rsidR="00DD24A9" w:rsidRPr="008E72EF">
        <w:t xml:space="preserve">. </w:t>
      </w:r>
    </w:p>
    <w:p w14:paraId="5E68AFB1" w14:textId="30459E96" w:rsidR="004E032A" w:rsidRPr="008E72EF" w:rsidRDefault="004E032A" w:rsidP="00CE4C99">
      <w:pPr>
        <w:spacing w:line="360" w:lineRule="auto"/>
        <w:rPr>
          <w:b/>
        </w:rPr>
      </w:pPr>
      <w:r w:rsidRPr="008E72EF">
        <w:rPr>
          <w:b/>
        </w:rPr>
        <w:t>Where Can I Go from Here?</w:t>
      </w:r>
    </w:p>
    <w:p w14:paraId="4196D8D9" w14:textId="327846E0" w:rsidR="00BA7F6C" w:rsidRPr="008E72EF" w:rsidRDefault="004E032A" w:rsidP="00CE4C99">
      <w:pPr>
        <w:spacing w:line="360" w:lineRule="auto"/>
      </w:pPr>
      <w:r w:rsidRPr="008E72EF">
        <w:t xml:space="preserve">If you want to </w:t>
      </w:r>
      <w:r w:rsidR="005A6B45">
        <w:t xml:space="preserve">advance in your career, it’s important </w:t>
      </w:r>
      <w:r w:rsidR="00CF6C3C">
        <w:t xml:space="preserve">that the organization and your </w:t>
      </w:r>
      <w:r w:rsidRPr="008E72EF">
        <w:t xml:space="preserve">position offer </w:t>
      </w:r>
      <w:r w:rsidR="007F4E33">
        <w:t>opportunities</w:t>
      </w:r>
      <w:r w:rsidRPr="008E72EF">
        <w:t xml:space="preserve"> for professional development. </w:t>
      </w:r>
      <w:r w:rsidR="00BA7F6C" w:rsidRPr="008E72EF">
        <w:t>In your interview, a</w:t>
      </w:r>
      <w:r w:rsidRPr="008E72EF">
        <w:t xml:space="preserve">sk what kind of career path you can expect and how long it typically takes to move up. Find out what your predecessors in the job are doing now and </w:t>
      </w:r>
      <w:r w:rsidR="00320D58" w:rsidRPr="008E72EF">
        <w:t>what kind of training is ava</w:t>
      </w:r>
      <w:r w:rsidR="002A255E" w:rsidRPr="008E72EF">
        <w:t>ilable to those who want to progress.</w:t>
      </w:r>
    </w:p>
    <w:p w14:paraId="2251D997" w14:textId="5C3CF85D" w:rsidR="00BA7F6C" w:rsidRPr="008E72EF" w:rsidRDefault="00BA7F6C" w:rsidP="00CE4C99">
      <w:pPr>
        <w:spacing w:line="360" w:lineRule="auto"/>
        <w:rPr>
          <w:b/>
        </w:rPr>
      </w:pPr>
      <w:r w:rsidRPr="008E72EF">
        <w:rPr>
          <w:b/>
        </w:rPr>
        <w:t>Consult Your CPA</w:t>
      </w:r>
    </w:p>
    <w:p w14:paraId="1158F883" w14:textId="0392346F" w:rsidR="007C0A3D" w:rsidRPr="008E72EF" w:rsidRDefault="00BA7F6C" w:rsidP="00CE4C99">
      <w:pPr>
        <w:spacing w:line="360" w:lineRule="auto"/>
      </w:pPr>
      <w:r w:rsidRPr="008E72EF">
        <w:t xml:space="preserve">If you need help determining the financial implications of a new job—or any life change—your </w:t>
      </w:r>
      <w:r w:rsidR="00CF6C3C">
        <w:t>local CPA can help. Remember, you can t</w:t>
      </w:r>
      <w:r w:rsidRPr="008E72EF">
        <w:t>urn to him or her with</w:t>
      </w:r>
      <w:r w:rsidR="000A0D23">
        <w:t xml:space="preserve"> all your financial questions. For more information about managing your personal finances, check out </w:t>
      </w:r>
      <w:hyperlink r:id="rId8" w:history="1">
        <w:r w:rsidR="000A0D23" w:rsidRPr="000A0D23">
          <w:rPr>
            <w:rStyle w:val="Hyperlink"/>
          </w:rPr>
          <w:t>360finlit.org</w:t>
        </w:r>
      </w:hyperlink>
      <w:r w:rsidR="000A0D23">
        <w:t xml:space="preserve">. </w:t>
      </w:r>
    </w:p>
    <w:p w14:paraId="423FD376" w14:textId="77777777" w:rsidR="00A1501F" w:rsidRPr="008E72EF" w:rsidRDefault="00A1501F" w:rsidP="00CE4C99">
      <w:pPr>
        <w:spacing w:line="360" w:lineRule="auto"/>
      </w:pPr>
    </w:p>
    <w:p w14:paraId="3931CE20" w14:textId="77777777" w:rsidR="0024089F" w:rsidRPr="008E72EF" w:rsidRDefault="0024089F" w:rsidP="00CE4C99">
      <w:pPr>
        <w:spacing w:line="360" w:lineRule="auto"/>
      </w:pPr>
    </w:p>
    <w:p w14:paraId="4F4771B0" w14:textId="77777777" w:rsidR="00C043FB" w:rsidRPr="008E72EF" w:rsidRDefault="00C043FB" w:rsidP="00CE4C99">
      <w:pPr>
        <w:spacing w:line="360" w:lineRule="auto"/>
      </w:pPr>
    </w:p>
    <w:p w14:paraId="148FCDDC" w14:textId="77777777" w:rsidR="00F871E6" w:rsidRPr="008E72EF" w:rsidRDefault="00F871E6" w:rsidP="00CE4C99">
      <w:pPr>
        <w:spacing w:line="360" w:lineRule="auto"/>
      </w:pPr>
    </w:p>
    <w:p w14:paraId="6BD93362" w14:textId="77777777" w:rsidR="00F871E6" w:rsidRPr="008E72EF" w:rsidRDefault="00F871E6" w:rsidP="00CE4C99">
      <w:pPr>
        <w:spacing w:line="360" w:lineRule="auto"/>
      </w:pPr>
    </w:p>
    <w:sectPr w:rsidR="00F871E6" w:rsidRPr="008E72E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861D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4945C" w14:textId="77777777" w:rsidR="009013D8" w:rsidRDefault="009013D8" w:rsidP="0098201A">
      <w:pPr>
        <w:spacing w:after="0" w:line="240" w:lineRule="auto"/>
      </w:pPr>
      <w:r>
        <w:separator/>
      </w:r>
    </w:p>
  </w:endnote>
  <w:endnote w:type="continuationSeparator" w:id="0">
    <w:p w14:paraId="7ADAEADF" w14:textId="77777777" w:rsidR="009013D8" w:rsidRDefault="009013D8" w:rsidP="0098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56763" w14:textId="5F5AD9F8" w:rsidR="0098201A" w:rsidRDefault="0098201A">
    <w:pPr>
      <w:pStyle w:val="Footer"/>
    </w:pPr>
  </w:p>
  <w:p w14:paraId="3B68FB66" w14:textId="77777777" w:rsidR="0098201A" w:rsidRPr="00AA7E63" w:rsidRDefault="0098201A" w:rsidP="0098201A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136324CE" w14:textId="2CFC1FC0" w:rsidR="0098201A" w:rsidRDefault="0098201A">
    <w:pPr>
      <w:pStyle w:val="Footer"/>
    </w:pPr>
  </w:p>
  <w:p w14:paraId="5E148142" w14:textId="77777777" w:rsidR="0098201A" w:rsidRDefault="00982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C046D" w14:textId="77777777" w:rsidR="009013D8" w:rsidRDefault="009013D8" w:rsidP="0098201A">
      <w:pPr>
        <w:spacing w:after="0" w:line="240" w:lineRule="auto"/>
      </w:pPr>
      <w:r>
        <w:separator/>
      </w:r>
    </w:p>
  </w:footnote>
  <w:footnote w:type="continuationSeparator" w:id="0">
    <w:p w14:paraId="631C73F6" w14:textId="77777777" w:rsidR="009013D8" w:rsidRDefault="009013D8" w:rsidP="0098201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38"/>
    <w:rsid w:val="000A0D23"/>
    <w:rsid w:val="000B1796"/>
    <w:rsid w:val="000F065F"/>
    <w:rsid w:val="00121A38"/>
    <w:rsid w:val="00202811"/>
    <w:rsid w:val="0024089F"/>
    <w:rsid w:val="002A255E"/>
    <w:rsid w:val="002C275C"/>
    <w:rsid w:val="00320D58"/>
    <w:rsid w:val="003F7C6D"/>
    <w:rsid w:val="004106EC"/>
    <w:rsid w:val="00485E3E"/>
    <w:rsid w:val="004E032A"/>
    <w:rsid w:val="005073A8"/>
    <w:rsid w:val="005A6B45"/>
    <w:rsid w:val="00665BAA"/>
    <w:rsid w:val="006A563E"/>
    <w:rsid w:val="0071162F"/>
    <w:rsid w:val="007B50FE"/>
    <w:rsid w:val="007C0A3D"/>
    <w:rsid w:val="007C71F4"/>
    <w:rsid w:val="007F4E33"/>
    <w:rsid w:val="007F7E76"/>
    <w:rsid w:val="00894C4A"/>
    <w:rsid w:val="008E451D"/>
    <w:rsid w:val="008E72EF"/>
    <w:rsid w:val="009013D8"/>
    <w:rsid w:val="009456E3"/>
    <w:rsid w:val="0098201A"/>
    <w:rsid w:val="00A1501F"/>
    <w:rsid w:val="00AA460C"/>
    <w:rsid w:val="00B174C8"/>
    <w:rsid w:val="00BA7F6C"/>
    <w:rsid w:val="00BB38AF"/>
    <w:rsid w:val="00C043FB"/>
    <w:rsid w:val="00C11A6F"/>
    <w:rsid w:val="00C31B20"/>
    <w:rsid w:val="00C411E8"/>
    <w:rsid w:val="00C41C0D"/>
    <w:rsid w:val="00CE4C99"/>
    <w:rsid w:val="00CF6C3C"/>
    <w:rsid w:val="00D13028"/>
    <w:rsid w:val="00D948BA"/>
    <w:rsid w:val="00DD24A9"/>
    <w:rsid w:val="00E12227"/>
    <w:rsid w:val="00E61FAA"/>
    <w:rsid w:val="00E95EB5"/>
    <w:rsid w:val="00EB4474"/>
    <w:rsid w:val="00EC5092"/>
    <w:rsid w:val="00F574D3"/>
    <w:rsid w:val="00F720CB"/>
    <w:rsid w:val="00F871E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A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A3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7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C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6D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3F7C6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8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01A"/>
  </w:style>
  <w:style w:type="paragraph" w:styleId="Footer">
    <w:name w:val="footer"/>
    <w:basedOn w:val="Normal"/>
    <w:link w:val="FooterChar"/>
    <w:uiPriority w:val="99"/>
    <w:unhideWhenUsed/>
    <w:rsid w:val="0098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1A"/>
  </w:style>
  <w:style w:type="character" w:styleId="FollowedHyperlink">
    <w:name w:val="FollowedHyperlink"/>
    <w:basedOn w:val="DefaultParagraphFont"/>
    <w:uiPriority w:val="99"/>
    <w:semiHidden/>
    <w:unhideWhenUsed/>
    <w:rsid w:val="007F4E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A0D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A3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7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C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6D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3F7C6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8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01A"/>
  </w:style>
  <w:style w:type="paragraph" w:styleId="Footer">
    <w:name w:val="footer"/>
    <w:basedOn w:val="Normal"/>
    <w:link w:val="FooterChar"/>
    <w:uiPriority w:val="99"/>
    <w:unhideWhenUsed/>
    <w:rsid w:val="0098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1A"/>
  </w:style>
  <w:style w:type="character" w:styleId="FollowedHyperlink">
    <w:name w:val="FollowedHyperlink"/>
    <w:basedOn w:val="DefaultParagraphFont"/>
    <w:uiPriority w:val="99"/>
    <w:semiHidden/>
    <w:unhideWhenUsed/>
    <w:rsid w:val="007F4E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A0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0financialliteracy.org/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bankrate.com/finance/financial-literacy/the-value-of-employer-benefi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3</cp:revision>
  <dcterms:created xsi:type="dcterms:W3CDTF">2017-03-31T14:20:00Z</dcterms:created>
  <dcterms:modified xsi:type="dcterms:W3CDTF">2017-04-25T18:41:00Z</dcterms:modified>
</cp:coreProperties>
</file>