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28B87" w14:textId="77777777" w:rsidR="00F574D3" w:rsidRPr="009E172A" w:rsidRDefault="007013D3" w:rsidP="009E172A">
      <w:pPr>
        <w:jc w:val="center"/>
        <w:rPr>
          <w:b/>
        </w:rPr>
      </w:pPr>
      <w:r w:rsidRPr="009E172A">
        <w:rPr>
          <w:b/>
        </w:rPr>
        <w:t>Stuck in the Middle: Financial Tips for the Sandwich Generation</w:t>
      </w:r>
    </w:p>
    <w:p w14:paraId="070F862D" w14:textId="3CB1ED10" w:rsidR="00771789" w:rsidRDefault="00771789">
      <w:r>
        <w:t xml:space="preserve">Are you part of the “sandwich generation”? This group, generally between </w:t>
      </w:r>
      <w:r w:rsidR="0031543F">
        <w:t xml:space="preserve">ages </w:t>
      </w:r>
      <w:r>
        <w:t xml:space="preserve">40 and 59, </w:t>
      </w:r>
      <w:r w:rsidR="006D5FD1">
        <w:t xml:space="preserve">is made up of people </w:t>
      </w:r>
      <w:r>
        <w:t xml:space="preserve">juggling the responsibilities of raising children, the needs of aging parents or other relatives, plus their own concerns, including worries about </w:t>
      </w:r>
      <w:hyperlink r:id="rId7" w:history="1">
        <w:r w:rsidRPr="00FC45A9">
          <w:rPr>
            <w:rStyle w:val="Hyperlink"/>
          </w:rPr>
          <w:t>funding a secure retirement</w:t>
        </w:r>
      </w:hyperlink>
      <w:r>
        <w:t xml:space="preserve">. </w:t>
      </w:r>
      <w:r w:rsidR="00621CF5">
        <w:t>In fact, about half of the</w:t>
      </w:r>
      <w:r w:rsidR="006D5FD1">
        <w:t xml:space="preserve">m </w:t>
      </w:r>
      <w:r w:rsidR="00621CF5">
        <w:t xml:space="preserve">have a parent 65 or older and </w:t>
      </w:r>
      <w:r w:rsidR="0057682E">
        <w:t xml:space="preserve">are </w:t>
      </w:r>
      <w:r w:rsidR="00AC4477">
        <w:t>either raising</w:t>
      </w:r>
      <w:r w:rsidR="0057682E">
        <w:t xml:space="preserve"> </w:t>
      </w:r>
      <w:r w:rsidR="00621CF5">
        <w:t xml:space="preserve">a young </w:t>
      </w:r>
      <w:r w:rsidR="006050E8">
        <w:t xml:space="preserve">child </w:t>
      </w:r>
      <w:r w:rsidR="00621CF5">
        <w:t xml:space="preserve">or </w:t>
      </w:r>
      <w:r w:rsidR="00AC4477">
        <w:t xml:space="preserve">financially supporting </w:t>
      </w:r>
      <w:r w:rsidR="006050E8">
        <w:t xml:space="preserve">an </w:t>
      </w:r>
      <w:r w:rsidR="00621CF5">
        <w:t xml:space="preserve">adult child, </w:t>
      </w:r>
      <w:r w:rsidR="003E03E4">
        <w:t xml:space="preserve">with </w:t>
      </w:r>
      <w:r w:rsidR="00621CF5">
        <w:t>15% providing financial support to</w:t>
      </w:r>
      <w:r w:rsidR="0057682E">
        <w:t xml:space="preserve"> both</w:t>
      </w:r>
      <w:r w:rsidR="006050E8">
        <w:t xml:space="preserve"> a parent and a child</w:t>
      </w:r>
      <w:r w:rsidR="00621CF5">
        <w:t xml:space="preserve">, according to the </w:t>
      </w:r>
      <w:hyperlink r:id="rId8" w:history="1">
        <w:r w:rsidR="00621CF5" w:rsidRPr="00850C4A">
          <w:rPr>
            <w:rStyle w:val="Hyperlink"/>
          </w:rPr>
          <w:t>Pew Research</w:t>
        </w:r>
      </w:hyperlink>
      <w:r w:rsidR="00621CF5">
        <w:t xml:space="preserve"> Center</w:t>
      </w:r>
      <w:r w:rsidR="003E03E4">
        <w:t>—and those numbers are growing</w:t>
      </w:r>
      <w:r w:rsidR="00621CF5">
        <w:t xml:space="preserve">. </w:t>
      </w:r>
      <w:r w:rsidR="006D5FD1">
        <w:t xml:space="preserve">But there </w:t>
      </w:r>
      <w:r w:rsidR="00466443">
        <w:t xml:space="preserve">are ways to minimize the </w:t>
      </w:r>
      <w:r w:rsidR="006D5FD1">
        <w:t xml:space="preserve">financial demands of </w:t>
      </w:r>
      <w:r w:rsidR="00466443">
        <w:t xml:space="preserve">being </w:t>
      </w:r>
      <w:r w:rsidR="006D5FD1">
        <w:t>pulled in two directions</w:t>
      </w:r>
      <w:r w:rsidR="00466443">
        <w:t xml:space="preserve">, according to the _______ Society of CPAs.  </w:t>
      </w:r>
      <w:r>
        <w:t xml:space="preserve"> </w:t>
      </w:r>
    </w:p>
    <w:p w14:paraId="3594730A" w14:textId="2E8B423A" w:rsidR="003E03E4" w:rsidRPr="009E172A" w:rsidRDefault="00C22E17">
      <w:pPr>
        <w:rPr>
          <w:b/>
        </w:rPr>
      </w:pPr>
      <w:r w:rsidRPr="009E172A">
        <w:rPr>
          <w:b/>
        </w:rPr>
        <w:t>One Big Family Home</w:t>
      </w:r>
    </w:p>
    <w:p w14:paraId="2F787746" w14:textId="62594FF3" w:rsidR="00C22E17" w:rsidRDefault="00C22E17">
      <w:r>
        <w:t xml:space="preserve">Housing costs </w:t>
      </w:r>
      <w:r w:rsidR="006A0AC7">
        <w:t>can be some</w:t>
      </w:r>
      <w:r>
        <w:t xml:space="preserve"> of the largest items in </w:t>
      </w:r>
      <w:r w:rsidR="006A0AC7">
        <w:t>a household</w:t>
      </w:r>
      <w:r>
        <w:t xml:space="preserve"> budget. </w:t>
      </w:r>
      <w:r w:rsidR="003F3542">
        <w:t>I</w:t>
      </w:r>
      <w:r>
        <w:t xml:space="preserve">f your adult child or parent is struggling to cover expenses, </w:t>
      </w:r>
      <w:r w:rsidR="009B6DDC">
        <w:t xml:space="preserve">consider combining </w:t>
      </w:r>
      <w:r>
        <w:t xml:space="preserve">your households. </w:t>
      </w:r>
      <w:r w:rsidR="004961D4">
        <w:t xml:space="preserve">This </w:t>
      </w:r>
      <w:r w:rsidR="006A0AC7">
        <w:t>can</w:t>
      </w:r>
      <w:r w:rsidR="004961D4">
        <w:t xml:space="preserve"> give </w:t>
      </w:r>
      <w:r w:rsidR="006A0AC7">
        <w:t>a</w:t>
      </w:r>
      <w:r w:rsidR="004961D4">
        <w:t xml:space="preserve"> child the chance to save for the future or lower the budget </w:t>
      </w:r>
      <w:r w:rsidR="00CD267E">
        <w:t>burden</w:t>
      </w:r>
      <w:r w:rsidR="004961D4">
        <w:t xml:space="preserve"> for a</w:t>
      </w:r>
      <w:r w:rsidR="006A0AC7">
        <w:t>n aging</w:t>
      </w:r>
      <w:r w:rsidR="004961D4">
        <w:t xml:space="preserve"> parent. </w:t>
      </w:r>
      <w:r w:rsidR="003F3542">
        <w:t>This step</w:t>
      </w:r>
      <w:r w:rsidR="00592BFD">
        <w:t xml:space="preserve"> could also </w:t>
      </w:r>
      <w:r w:rsidR="00CD267E">
        <w:t>r</w:t>
      </w:r>
      <w:r w:rsidR="002B166C">
        <w:t xml:space="preserve">educe other </w:t>
      </w:r>
      <w:r w:rsidR="0057682E">
        <w:t xml:space="preserve">monthly </w:t>
      </w:r>
      <w:r w:rsidR="00592BFD">
        <w:t xml:space="preserve">expenses, including transportation, </w:t>
      </w:r>
      <w:r w:rsidR="00CD267E">
        <w:t xml:space="preserve">child care, home maintenance or insurance. </w:t>
      </w:r>
    </w:p>
    <w:p w14:paraId="61B4055E" w14:textId="1AA867E9" w:rsidR="0034434E" w:rsidRPr="009E172A" w:rsidRDefault="0034434E">
      <w:pPr>
        <w:rPr>
          <w:b/>
        </w:rPr>
      </w:pPr>
      <w:r w:rsidRPr="009E172A">
        <w:rPr>
          <w:b/>
        </w:rPr>
        <w:t>C</w:t>
      </w:r>
      <w:r w:rsidR="009E172A">
        <w:rPr>
          <w:b/>
        </w:rPr>
        <w:t>ount Up Your</w:t>
      </w:r>
      <w:r w:rsidRPr="009E172A">
        <w:rPr>
          <w:b/>
        </w:rPr>
        <w:t xml:space="preserve"> Dependent</w:t>
      </w:r>
      <w:r w:rsidR="009E172A">
        <w:rPr>
          <w:b/>
        </w:rPr>
        <w:t>s</w:t>
      </w:r>
    </w:p>
    <w:p w14:paraId="2C42257E" w14:textId="3EC1050D" w:rsidR="0034434E" w:rsidRDefault="0034434E">
      <w:r>
        <w:t xml:space="preserve">Depending on </w:t>
      </w:r>
      <w:r w:rsidR="006A0AC7">
        <w:t>the</w:t>
      </w:r>
      <w:r>
        <w:t xml:space="preserve"> level of support </w:t>
      </w:r>
      <w:r w:rsidR="006A0AC7">
        <w:t xml:space="preserve">you provide </w:t>
      </w:r>
      <w:r>
        <w:t xml:space="preserve">for a relative and your relationship to them, you may be able to claim them as a dependent </w:t>
      </w:r>
      <w:r w:rsidR="00926153">
        <w:t xml:space="preserve">on your tax return </w:t>
      </w:r>
      <w:r>
        <w:t xml:space="preserve">and </w:t>
      </w:r>
      <w:r w:rsidR="00926153">
        <w:t>take advantage of the dependent exemption</w:t>
      </w:r>
      <w:r>
        <w:t xml:space="preserve"> worth</w:t>
      </w:r>
      <w:r w:rsidR="00926153">
        <w:t xml:space="preserve"> up to</w:t>
      </w:r>
      <w:r>
        <w:t xml:space="preserve"> </w:t>
      </w:r>
      <w:hyperlink r:id="rId9" w:history="1">
        <w:r w:rsidRPr="00850C4A">
          <w:rPr>
            <w:rStyle w:val="Hyperlink"/>
          </w:rPr>
          <w:t>$4,000</w:t>
        </w:r>
      </w:hyperlink>
      <w:r>
        <w:t xml:space="preserve">. </w:t>
      </w:r>
      <w:r w:rsidR="003F3542">
        <w:t>A</w:t>
      </w:r>
      <w:r w:rsidR="00F93028">
        <w:t xml:space="preserve"> qualifying child must be under 19 (</w:t>
      </w:r>
      <w:hyperlink r:id="rId10" w:history="1">
        <w:r w:rsidR="00F93028" w:rsidRPr="00850C4A">
          <w:rPr>
            <w:rStyle w:val="Hyperlink"/>
          </w:rPr>
          <w:t>or under 24 if a full-time student</w:t>
        </w:r>
      </w:hyperlink>
      <w:r w:rsidR="00F93028">
        <w:t>) and you must provide</w:t>
      </w:r>
      <w:r w:rsidR="002E0205">
        <w:t xml:space="preserve"> at least</w:t>
      </w:r>
      <w:r w:rsidR="00F93028">
        <w:t xml:space="preserve"> half of his or her financial support and </w:t>
      </w:r>
      <w:r w:rsidR="00AC29AA">
        <w:t xml:space="preserve">be </w:t>
      </w:r>
      <w:r w:rsidR="00F93028">
        <w:t xml:space="preserve">the only person claiming him or her as a dependent. You might also be able to claim an older child or another </w:t>
      </w:r>
      <w:r w:rsidR="0057682E">
        <w:t>family member</w:t>
      </w:r>
      <w:r w:rsidR="00F93028">
        <w:t xml:space="preserve"> as a qualifying relative, as </w:t>
      </w:r>
      <w:r w:rsidR="00AC29AA">
        <w:t xml:space="preserve">long as he or she does not provide </w:t>
      </w:r>
      <w:r w:rsidR="00F93028">
        <w:t xml:space="preserve">more than </w:t>
      </w:r>
      <w:r w:rsidR="00AC29AA">
        <w:t xml:space="preserve">half </w:t>
      </w:r>
      <w:r w:rsidR="00F93028">
        <w:t xml:space="preserve">of his or her </w:t>
      </w:r>
      <w:r w:rsidR="00AC29AA">
        <w:t xml:space="preserve">own </w:t>
      </w:r>
      <w:r w:rsidR="00F93028">
        <w:t xml:space="preserve">support and does not </w:t>
      </w:r>
      <w:r w:rsidR="002E0205">
        <w:t>have gross income of</w:t>
      </w:r>
      <w:r w:rsidR="00F93028">
        <w:t xml:space="preserve"> over $4,000 a year. A friend or other person not related to you m</w:t>
      </w:r>
      <w:r w:rsidR="005055A7">
        <w:t>ay</w:t>
      </w:r>
      <w:r w:rsidR="00F93028">
        <w:t xml:space="preserve"> also qualify, but </w:t>
      </w:r>
      <w:r w:rsidR="001C7FE3">
        <w:t>generally</w:t>
      </w:r>
      <w:r w:rsidR="00E53F36">
        <w:t>,</w:t>
      </w:r>
      <w:r w:rsidR="001C7FE3">
        <w:t xml:space="preserve"> </w:t>
      </w:r>
      <w:r w:rsidR="008C7A87">
        <w:t xml:space="preserve">in addition to the </w:t>
      </w:r>
      <w:r w:rsidR="005055A7">
        <w:t xml:space="preserve">other </w:t>
      </w:r>
      <w:r w:rsidR="008C7A87">
        <w:t xml:space="preserve">requirements for </w:t>
      </w:r>
      <w:r w:rsidR="005055A7">
        <w:t xml:space="preserve">qualifying </w:t>
      </w:r>
      <w:r w:rsidR="008C7A87">
        <w:t xml:space="preserve">relatives, </w:t>
      </w:r>
      <w:r w:rsidR="00F93028">
        <w:t xml:space="preserve">they must have </w:t>
      </w:r>
      <w:r w:rsidR="005055A7">
        <w:t xml:space="preserve">also </w:t>
      </w:r>
      <w:r w:rsidR="00F93028">
        <w:t xml:space="preserve">lived with you </w:t>
      </w:r>
      <w:r w:rsidR="005055A7">
        <w:t>all</w:t>
      </w:r>
      <w:r w:rsidR="00F93028">
        <w:t xml:space="preserve"> year</w:t>
      </w:r>
      <w:r w:rsidR="008C7A87">
        <w:t xml:space="preserve">. </w:t>
      </w:r>
      <w:r w:rsidR="005F683C">
        <w:t xml:space="preserve">Consult your CPA if you have questions on claiming dependents. </w:t>
      </w:r>
      <w:r w:rsidR="00F93028">
        <w:t xml:space="preserve"> </w:t>
      </w:r>
      <w:bookmarkStart w:id="0" w:name="_GoBack"/>
      <w:bookmarkEnd w:id="0"/>
    </w:p>
    <w:p w14:paraId="7420ECED" w14:textId="53E22DA6" w:rsidR="002B166C" w:rsidRPr="009E172A" w:rsidRDefault="002B166C">
      <w:pPr>
        <w:rPr>
          <w:b/>
        </w:rPr>
      </w:pPr>
      <w:r w:rsidRPr="009E172A">
        <w:rPr>
          <w:b/>
        </w:rPr>
        <w:t>Keep Your Own Needs in Mind</w:t>
      </w:r>
    </w:p>
    <w:p w14:paraId="26FE2C8C" w14:textId="175D0E46" w:rsidR="002B166C" w:rsidRDefault="00925432">
      <w:r>
        <w:t xml:space="preserve">No matter how satisfying it may be to help relatives financially—or how responsible you feel for doing so—don’t forget your own financial priorities. </w:t>
      </w:r>
      <w:r w:rsidR="00C97691">
        <w:t xml:space="preserve">Retirement may seem a long way off when you’re in your 40s, but </w:t>
      </w:r>
      <w:r w:rsidR="005F683C">
        <w:t xml:space="preserve">it’s important to begin saving early so that you benefit from the interest and dividends you can receive over time. If you’re already into your 50s, retirement should definitely be a top priority. </w:t>
      </w:r>
      <w:r w:rsidR="00420A8B">
        <w:t xml:space="preserve">Saying no to a request for </w:t>
      </w:r>
      <w:r w:rsidR="00DD0CA8">
        <w:t xml:space="preserve">financial assistance </w:t>
      </w:r>
      <w:r w:rsidR="00420A8B">
        <w:t xml:space="preserve">may be difficult, but </w:t>
      </w:r>
      <w:r w:rsidR="00DD0CA8">
        <w:t>instead consider helping the relative brainstorm other</w:t>
      </w:r>
      <w:r w:rsidR="00A079AF">
        <w:t xml:space="preserve"> ways to cut costs </w:t>
      </w:r>
      <w:r w:rsidR="00DD0CA8">
        <w:t>and</w:t>
      </w:r>
      <w:r w:rsidR="00A079AF">
        <w:t xml:space="preserve"> improve their budgeting so </w:t>
      </w:r>
      <w:r w:rsidR="00DD0CA8">
        <w:t>they don’t need</w:t>
      </w:r>
      <w:r w:rsidR="001C7FE3">
        <w:t xml:space="preserve"> </w:t>
      </w:r>
      <w:r w:rsidR="00A079AF">
        <w:t xml:space="preserve">your financial </w:t>
      </w:r>
      <w:r w:rsidR="001C7FE3">
        <w:t>help</w:t>
      </w:r>
      <w:r w:rsidR="00A079AF">
        <w:t xml:space="preserve">. </w:t>
      </w:r>
    </w:p>
    <w:p w14:paraId="06DF7297" w14:textId="77777777" w:rsidR="00393EC2" w:rsidRPr="00F939ED" w:rsidRDefault="00393EC2">
      <w:pPr>
        <w:rPr>
          <w:b/>
        </w:rPr>
      </w:pPr>
      <w:r w:rsidRPr="00F939ED">
        <w:rPr>
          <w:b/>
        </w:rPr>
        <w:t>Be Ready for What Comes Next</w:t>
      </w:r>
    </w:p>
    <w:p w14:paraId="4376C9B6" w14:textId="5E0C6E33" w:rsidR="00393EC2" w:rsidRDefault="00393EC2">
      <w:r>
        <w:t xml:space="preserve">Not sure what kind of financial support your family may need from you, now or in the future? When you put aside spare cash in an </w:t>
      </w:r>
      <w:hyperlink r:id="rId11" w:history="1">
        <w:r w:rsidRPr="00FC45A9">
          <w:rPr>
            <w:rStyle w:val="Hyperlink"/>
          </w:rPr>
          <w:t>emergency savings account</w:t>
        </w:r>
      </w:hyperlink>
      <w:r>
        <w:t xml:space="preserve">, you’ll be prepared for whatever comes next. Be sure, as well, to start saving early for </w:t>
      </w:r>
      <w:r w:rsidR="009B6DDC">
        <w:t xml:space="preserve">foreseeable </w:t>
      </w:r>
      <w:r>
        <w:t xml:space="preserve">expenses. </w:t>
      </w:r>
    </w:p>
    <w:p w14:paraId="1911BA6F" w14:textId="77777777" w:rsidR="00393EC2" w:rsidRPr="009B6DDC" w:rsidRDefault="00393EC2">
      <w:pPr>
        <w:rPr>
          <w:b/>
        </w:rPr>
      </w:pPr>
      <w:proofErr w:type="gramStart"/>
      <w:r w:rsidRPr="009B6DDC">
        <w:rPr>
          <w:b/>
        </w:rPr>
        <w:t>Your</w:t>
      </w:r>
      <w:proofErr w:type="gramEnd"/>
      <w:r w:rsidRPr="009B6DDC">
        <w:rPr>
          <w:b/>
        </w:rPr>
        <w:t xml:space="preserve"> CPA Can Help</w:t>
      </w:r>
    </w:p>
    <w:p w14:paraId="6EB1EAD4" w14:textId="109ECC6D" w:rsidR="00393EC2" w:rsidRDefault="00D93CE2">
      <w:r>
        <w:lastRenderedPageBreak/>
        <w:t xml:space="preserve">When you need personalized, expert advice on the best paths to take, be sure to turn to your local CPA. He or she can offer the </w:t>
      </w:r>
      <w:r w:rsidR="00536000">
        <w:t>information you need to make the best financial decisions</w:t>
      </w:r>
      <w:r w:rsidR="00E53F36">
        <w:t xml:space="preserve"> when you feel that you’re being pulled in many directions.</w:t>
      </w:r>
    </w:p>
    <w:sectPr w:rsidR="00393EC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AA12CB" w15:done="0"/>
  <w15:commentEx w15:paraId="0FEDAE83" w15:done="0"/>
  <w15:commentEx w15:paraId="72761F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95CF2" w14:textId="77777777" w:rsidR="00232597" w:rsidRDefault="00232597" w:rsidP="00A86C08">
      <w:pPr>
        <w:spacing w:after="0" w:line="240" w:lineRule="auto"/>
      </w:pPr>
      <w:r>
        <w:separator/>
      </w:r>
    </w:p>
  </w:endnote>
  <w:endnote w:type="continuationSeparator" w:id="0">
    <w:p w14:paraId="02C2A7FB" w14:textId="77777777" w:rsidR="00232597" w:rsidRDefault="00232597" w:rsidP="00A8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59412" w14:textId="547A9EC9" w:rsidR="00A86C08" w:rsidRPr="00AA7E63" w:rsidRDefault="00A86C08" w:rsidP="00A86C08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6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7BA92B56" w14:textId="2310BEF6" w:rsidR="00A86C08" w:rsidRDefault="00A86C08">
    <w:pPr>
      <w:pStyle w:val="Footer"/>
    </w:pPr>
  </w:p>
  <w:p w14:paraId="1E475CBC" w14:textId="77777777" w:rsidR="00A86C08" w:rsidRDefault="00A86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743AC" w14:textId="77777777" w:rsidR="00232597" w:rsidRDefault="00232597" w:rsidP="00A86C08">
      <w:pPr>
        <w:spacing w:after="0" w:line="240" w:lineRule="auto"/>
      </w:pPr>
      <w:r>
        <w:separator/>
      </w:r>
    </w:p>
  </w:footnote>
  <w:footnote w:type="continuationSeparator" w:id="0">
    <w:p w14:paraId="72DB0410" w14:textId="77777777" w:rsidR="00232597" w:rsidRDefault="00232597" w:rsidP="00A86C0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antha Delgado">
    <w15:presenceInfo w15:providerId="None" w15:userId="Samantha Delga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D3"/>
    <w:rsid w:val="001C7FE3"/>
    <w:rsid w:val="00227689"/>
    <w:rsid w:val="00232597"/>
    <w:rsid w:val="002B166C"/>
    <w:rsid w:val="002E0205"/>
    <w:rsid w:val="0031543F"/>
    <w:rsid w:val="0034434E"/>
    <w:rsid w:val="00393EC2"/>
    <w:rsid w:val="003E03E4"/>
    <w:rsid w:val="003F3542"/>
    <w:rsid w:val="004106EC"/>
    <w:rsid w:val="00420A8B"/>
    <w:rsid w:val="00466443"/>
    <w:rsid w:val="004961D4"/>
    <w:rsid w:val="004A3F4C"/>
    <w:rsid w:val="005055A7"/>
    <w:rsid w:val="00536000"/>
    <w:rsid w:val="005423AE"/>
    <w:rsid w:val="0057682E"/>
    <w:rsid w:val="00592BFD"/>
    <w:rsid w:val="005F683C"/>
    <w:rsid w:val="006050E8"/>
    <w:rsid w:val="00621CF5"/>
    <w:rsid w:val="006A0AC7"/>
    <w:rsid w:val="006D5FD1"/>
    <w:rsid w:val="007013D3"/>
    <w:rsid w:val="00752C88"/>
    <w:rsid w:val="00771789"/>
    <w:rsid w:val="007910A7"/>
    <w:rsid w:val="00850C4A"/>
    <w:rsid w:val="00870C69"/>
    <w:rsid w:val="008C7A87"/>
    <w:rsid w:val="00925432"/>
    <w:rsid w:val="00926153"/>
    <w:rsid w:val="009374AC"/>
    <w:rsid w:val="00960FC6"/>
    <w:rsid w:val="009B6DDC"/>
    <w:rsid w:val="009E172A"/>
    <w:rsid w:val="009E33D2"/>
    <w:rsid w:val="00A067B3"/>
    <w:rsid w:val="00A079AF"/>
    <w:rsid w:val="00A86C08"/>
    <w:rsid w:val="00AC29AA"/>
    <w:rsid w:val="00AC4477"/>
    <w:rsid w:val="00BB38AF"/>
    <w:rsid w:val="00C22E17"/>
    <w:rsid w:val="00C443AF"/>
    <w:rsid w:val="00C90B3A"/>
    <w:rsid w:val="00C97691"/>
    <w:rsid w:val="00CD267E"/>
    <w:rsid w:val="00D020C5"/>
    <w:rsid w:val="00D93CE2"/>
    <w:rsid w:val="00DD0CA8"/>
    <w:rsid w:val="00E01179"/>
    <w:rsid w:val="00E53F36"/>
    <w:rsid w:val="00F574D3"/>
    <w:rsid w:val="00F93028"/>
    <w:rsid w:val="00F939ED"/>
    <w:rsid w:val="00FC45A9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5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21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C08"/>
  </w:style>
  <w:style w:type="paragraph" w:styleId="Footer">
    <w:name w:val="footer"/>
    <w:basedOn w:val="Normal"/>
    <w:link w:val="FooterChar"/>
    <w:uiPriority w:val="99"/>
    <w:unhideWhenUsed/>
    <w:rsid w:val="00A8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C08"/>
  </w:style>
  <w:style w:type="character" w:styleId="Hyperlink">
    <w:name w:val="Hyperlink"/>
    <w:basedOn w:val="DefaultParagraphFont"/>
    <w:uiPriority w:val="99"/>
    <w:unhideWhenUsed/>
    <w:rsid w:val="006D5F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FD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43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21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C08"/>
  </w:style>
  <w:style w:type="paragraph" w:styleId="Footer">
    <w:name w:val="footer"/>
    <w:basedOn w:val="Normal"/>
    <w:link w:val="FooterChar"/>
    <w:uiPriority w:val="99"/>
    <w:unhideWhenUsed/>
    <w:rsid w:val="00A8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C08"/>
  </w:style>
  <w:style w:type="character" w:styleId="Hyperlink">
    <w:name w:val="Hyperlink"/>
    <w:basedOn w:val="DefaultParagraphFont"/>
    <w:uiPriority w:val="99"/>
    <w:unhideWhenUsed/>
    <w:rsid w:val="006D5F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FD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4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wsocialtrends.org/2013/01/30/the-sandwich-genera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60financialliteracy.org/Topics/Retirement-Planning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360financialliteracy.org/Topics/Budgeting-Spending/Budgeting-and-Saving/Getting-started-establishing-a-financial-safety-net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yperlink" Target="http://money.usnews.com/money/blogs/my-money/articles/2016-03-08/who-can-i-claim-as-a-dependent-when-i-file-my-tax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rbotax.intuit.com/tax-tools/tax-tips/Family/The-Dirty-Dozen--12-Tricky-Tax-Dependent-Dilemmas/INF1207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4</cp:revision>
  <dcterms:created xsi:type="dcterms:W3CDTF">2016-10-13T18:09:00Z</dcterms:created>
  <dcterms:modified xsi:type="dcterms:W3CDTF">2016-10-18T17:31:00Z</dcterms:modified>
</cp:coreProperties>
</file>